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1E" w:rsidRDefault="00EC681E" w:rsidP="00FA0C49">
      <w:pPr>
        <w:pStyle w:val="Postan"/>
        <w:ind w:right="-29"/>
        <w:rPr>
          <w:szCs w:val="28"/>
        </w:rPr>
      </w:pP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EF100D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FA0C49" w:rsidRDefault="00FA0C49" w:rsidP="00FA0C49">
      <w:pPr>
        <w:pStyle w:val="Postan"/>
        <w:ind w:right="-29"/>
        <w:rPr>
          <w:szCs w:val="28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FA0C49" w:rsidRPr="002A0F25" w:rsidRDefault="00EF100D" w:rsidP="00FA0C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FA0C49" w:rsidRPr="002A0F25">
        <w:rPr>
          <w:b/>
          <w:sz w:val="36"/>
          <w:szCs w:val="36"/>
        </w:rPr>
        <w:t xml:space="preserve"> СЕЛЬСКОГО ПОСЕЛЕНИЯ</w:t>
      </w: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FA0C49" w:rsidRDefault="00FA0C49" w:rsidP="00FA0C49">
      <w:pPr>
        <w:pStyle w:val="Postan"/>
        <w:ind w:right="-29"/>
        <w:rPr>
          <w:b/>
          <w:szCs w:val="28"/>
        </w:rPr>
      </w:pPr>
    </w:p>
    <w:p w:rsidR="00FA0C49" w:rsidRPr="002A0F25" w:rsidRDefault="00FA0C49" w:rsidP="00FA0C49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 w:rsidR="00E207E5">
        <w:rPr>
          <w:szCs w:val="28"/>
        </w:rPr>
        <w:t>27.09.</w:t>
      </w:r>
      <w:r w:rsidR="00A905C4">
        <w:rPr>
          <w:szCs w:val="28"/>
        </w:rPr>
        <w:t>201</w:t>
      </w:r>
      <w:r w:rsidR="00EC681E">
        <w:rPr>
          <w:szCs w:val="28"/>
        </w:rPr>
        <w:t>7</w:t>
      </w:r>
      <w:r w:rsidR="00A905C4">
        <w:rPr>
          <w:szCs w:val="28"/>
        </w:rPr>
        <w:t xml:space="preserve"> </w:t>
      </w:r>
      <w:r w:rsidRPr="002A0F25">
        <w:rPr>
          <w:szCs w:val="28"/>
        </w:rPr>
        <w:t xml:space="preserve">№ </w:t>
      </w:r>
      <w:r w:rsidR="00E207E5">
        <w:rPr>
          <w:szCs w:val="28"/>
        </w:rPr>
        <w:t>92</w:t>
      </w:r>
    </w:p>
    <w:p w:rsidR="00FA0C49" w:rsidRPr="000D157C" w:rsidRDefault="00FA0C49" w:rsidP="00FA0C49">
      <w:pPr>
        <w:jc w:val="center"/>
        <w:rPr>
          <w:sz w:val="26"/>
          <w:szCs w:val="26"/>
        </w:rPr>
      </w:pPr>
    </w:p>
    <w:p w:rsidR="00FA0C49" w:rsidRPr="00FA0C49" w:rsidRDefault="00EF100D" w:rsidP="00FA0C49">
      <w:pPr>
        <w:jc w:val="center"/>
        <w:rPr>
          <w:sz w:val="28"/>
          <w:szCs w:val="28"/>
        </w:rPr>
      </w:pPr>
      <w:r>
        <w:rPr>
          <w:sz w:val="28"/>
          <w:szCs w:val="28"/>
        </w:rPr>
        <w:t>сл.Криворожье</w:t>
      </w:r>
    </w:p>
    <w:p w:rsidR="00F24917" w:rsidRPr="00521E3F" w:rsidRDefault="00F24917" w:rsidP="00923C39">
      <w:pPr>
        <w:spacing w:line="235" w:lineRule="auto"/>
      </w:pPr>
    </w:p>
    <w:p w:rsidR="00786C48" w:rsidRDefault="00786C48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и налоговой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политики </w:t>
      </w:r>
      <w:r w:rsidR="00EF100D">
        <w:rPr>
          <w:b/>
          <w:bCs/>
          <w:sz w:val="28"/>
          <w:szCs w:val="28"/>
        </w:rPr>
        <w:t>Криворожского</w:t>
      </w:r>
      <w:r w:rsidR="00F06BCE">
        <w:rPr>
          <w:b/>
          <w:bCs/>
          <w:sz w:val="28"/>
          <w:szCs w:val="28"/>
        </w:rPr>
        <w:t xml:space="preserve"> сельского поселения </w:t>
      </w:r>
      <w:r w:rsidRPr="00521E3F">
        <w:rPr>
          <w:b/>
          <w:bCs/>
          <w:sz w:val="28"/>
          <w:szCs w:val="28"/>
        </w:rPr>
        <w:t>на 201</w:t>
      </w:r>
      <w:r w:rsidR="00EB523B">
        <w:rPr>
          <w:b/>
          <w:bCs/>
          <w:sz w:val="28"/>
          <w:szCs w:val="28"/>
        </w:rPr>
        <w:t>8</w:t>
      </w:r>
      <w:r w:rsidRPr="00521E3F">
        <w:rPr>
          <w:b/>
          <w:bCs/>
          <w:sz w:val="28"/>
          <w:szCs w:val="28"/>
        </w:rPr>
        <w:t xml:space="preserve"> – 20</w:t>
      </w:r>
      <w:r w:rsidR="00EB523B">
        <w:rPr>
          <w:b/>
          <w:bCs/>
          <w:sz w:val="28"/>
          <w:szCs w:val="28"/>
        </w:rPr>
        <w:t>20</w:t>
      </w:r>
      <w:r w:rsidRPr="00521E3F">
        <w:rPr>
          <w:b/>
          <w:bCs/>
          <w:sz w:val="28"/>
          <w:szCs w:val="28"/>
        </w:rPr>
        <w:t xml:space="preserve"> годы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923C39" w:rsidRPr="00521E3F" w:rsidRDefault="00923C39" w:rsidP="00923C3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t>В соответствии со статьей 184</w:t>
      </w:r>
      <w:r w:rsidR="00C203F0" w:rsidRPr="00521E3F">
        <w:rPr>
          <w:spacing w:val="-6"/>
          <w:sz w:val="28"/>
          <w:szCs w:val="28"/>
        </w:rPr>
        <w:t>.2</w:t>
      </w:r>
      <w:r w:rsidRPr="00521E3F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521E3F">
        <w:rPr>
          <w:sz w:val="28"/>
          <w:szCs w:val="28"/>
        </w:rPr>
        <w:t xml:space="preserve"> </w:t>
      </w:r>
      <w:r w:rsidRPr="00FA0C49">
        <w:rPr>
          <w:sz w:val="28"/>
          <w:szCs w:val="28"/>
        </w:rPr>
        <w:t xml:space="preserve">статьей </w:t>
      </w:r>
      <w:r w:rsidR="003224A5" w:rsidRPr="00FA0C49">
        <w:rPr>
          <w:sz w:val="28"/>
          <w:szCs w:val="28"/>
        </w:rPr>
        <w:t>2</w:t>
      </w:r>
      <w:r w:rsidR="00C143B0" w:rsidRPr="00FA0C49">
        <w:rPr>
          <w:sz w:val="28"/>
          <w:szCs w:val="28"/>
        </w:rPr>
        <w:t>6</w:t>
      </w:r>
      <w:r w:rsidRPr="00FA0C49">
        <w:rPr>
          <w:sz w:val="28"/>
          <w:szCs w:val="28"/>
        </w:rPr>
        <w:t xml:space="preserve"> </w:t>
      </w:r>
      <w:r w:rsidR="003224A5" w:rsidRPr="00FA0C49">
        <w:rPr>
          <w:sz w:val="28"/>
          <w:szCs w:val="28"/>
        </w:rPr>
        <w:t xml:space="preserve">решения Собрания депутатов </w:t>
      </w:r>
      <w:r w:rsidR="00EF100D">
        <w:rPr>
          <w:sz w:val="28"/>
          <w:szCs w:val="28"/>
        </w:rPr>
        <w:t>Криворожского</w:t>
      </w:r>
      <w:r w:rsidR="00897896" w:rsidRPr="00FA0C49">
        <w:rPr>
          <w:sz w:val="28"/>
          <w:szCs w:val="28"/>
        </w:rPr>
        <w:t xml:space="preserve"> сельского поселения</w:t>
      </w:r>
      <w:r w:rsidR="003224A5" w:rsidRPr="00FA0C49">
        <w:rPr>
          <w:sz w:val="28"/>
          <w:szCs w:val="28"/>
        </w:rPr>
        <w:t xml:space="preserve"> </w:t>
      </w:r>
      <w:r w:rsidRPr="00FA0C49">
        <w:rPr>
          <w:sz w:val="28"/>
          <w:szCs w:val="28"/>
        </w:rPr>
        <w:t xml:space="preserve">от </w:t>
      </w:r>
      <w:r w:rsidR="00897896" w:rsidRPr="00FA0C49">
        <w:rPr>
          <w:sz w:val="28"/>
          <w:szCs w:val="28"/>
        </w:rPr>
        <w:t>2</w:t>
      </w:r>
      <w:r w:rsidR="003224A5" w:rsidRPr="00FA0C49">
        <w:rPr>
          <w:sz w:val="28"/>
          <w:szCs w:val="28"/>
        </w:rPr>
        <w:t>0</w:t>
      </w:r>
      <w:r w:rsidRPr="00FA0C49">
        <w:rPr>
          <w:sz w:val="28"/>
          <w:szCs w:val="28"/>
        </w:rPr>
        <w:t>.0</w:t>
      </w:r>
      <w:r w:rsidR="00897896" w:rsidRPr="00FA0C49">
        <w:rPr>
          <w:sz w:val="28"/>
          <w:szCs w:val="28"/>
        </w:rPr>
        <w:t>6</w:t>
      </w:r>
      <w:r w:rsidRPr="00FA0C49">
        <w:rPr>
          <w:sz w:val="28"/>
          <w:szCs w:val="28"/>
        </w:rPr>
        <w:t>.20</w:t>
      </w:r>
      <w:r w:rsidR="003224A5" w:rsidRPr="00FA0C49">
        <w:rPr>
          <w:sz w:val="28"/>
          <w:szCs w:val="28"/>
        </w:rPr>
        <w:t>16</w:t>
      </w:r>
      <w:r w:rsidRPr="00FA0C49">
        <w:rPr>
          <w:sz w:val="28"/>
          <w:szCs w:val="28"/>
        </w:rPr>
        <w:t xml:space="preserve"> № </w:t>
      </w:r>
      <w:r w:rsidR="00897896" w:rsidRPr="00FA0C49">
        <w:rPr>
          <w:sz w:val="28"/>
          <w:szCs w:val="28"/>
        </w:rPr>
        <w:t>193</w:t>
      </w:r>
      <w:r w:rsidRPr="00FA0C49">
        <w:rPr>
          <w:sz w:val="28"/>
          <w:szCs w:val="28"/>
        </w:rPr>
        <w:t xml:space="preserve"> «О</w:t>
      </w:r>
      <w:r w:rsidR="003224A5" w:rsidRPr="00FA0C49">
        <w:rPr>
          <w:sz w:val="28"/>
          <w:szCs w:val="28"/>
        </w:rPr>
        <w:t>б утверждении Положения о</w:t>
      </w:r>
      <w:r w:rsidRPr="00FA0C49">
        <w:rPr>
          <w:sz w:val="28"/>
          <w:szCs w:val="28"/>
        </w:rPr>
        <w:t xml:space="preserve"> бюджетном процессе в </w:t>
      </w:r>
      <w:r w:rsidR="00EF100D">
        <w:rPr>
          <w:sz w:val="28"/>
          <w:szCs w:val="28"/>
        </w:rPr>
        <w:t>Криворожском</w:t>
      </w:r>
      <w:r w:rsidR="000B4E6D" w:rsidRPr="00FA0C49">
        <w:rPr>
          <w:sz w:val="28"/>
          <w:szCs w:val="28"/>
        </w:rPr>
        <w:t xml:space="preserve"> сельском поселении</w:t>
      </w:r>
      <w:r w:rsidRPr="00FA0C49">
        <w:rPr>
          <w:sz w:val="28"/>
          <w:szCs w:val="28"/>
        </w:rPr>
        <w:t xml:space="preserve">», а также постановлением </w:t>
      </w:r>
      <w:r w:rsidR="00560940" w:rsidRPr="00FA0C49">
        <w:rPr>
          <w:sz w:val="28"/>
          <w:szCs w:val="28"/>
        </w:rPr>
        <w:t>Администрации</w:t>
      </w:r>
      <w:r w:rsidR="003224A5" w:rsidRPr="00FA0C49">
        <w:rPr>
          <w:sz w:val="28"/>
          <w:szCs w:val="28"/>
        </w:rPr>
        <w:t xml:space="preserve"> </w:t>
      </w:r>
      <w:r w:rsidR="00EF100D">
        <w:rPr>
          <w:sz w:val="28"/>
          <w:szCs w:val="28"/>
        </w:rPr>
        <w:t>Криворожского</w:t>
      </w:r>
      <w:r w:rsidR="000B4E6D" w:rsidRPr="00FA0C49">
        <w:rPr>
          <w:sz w:val="28"/>
          <w:szCs w:val="28"/>
        </w:rPr>
        <w:t xml:space="preserve"> сельского поселения</w:t>
      </w:r>
      <w:r w:rsidRPr="00FA0C49">
        <w:rPr>
          <w:sz w:val="28"/>
          <w:szCs w:val="28"/>
        </w:rPr>
        <w:t xml:space="preserve"> </w:t>
      </w:r>
      <w:r w:rsidRPr="00293380">
        <w:rPr>
          <w:sz w:val="28"/>
          <w:szCs w:val="28"/>
        </w:rPr>
        <w:t xml:space="preserve">от </w:t>
      </w:r>
      <w:r w:rsidR="00293380" w:rsidRPr="00293380">
        <w:rPr>
          <w:sz w:val="28"/>
          <w:szCs w:val="28"/>
        </w:rPr>
        <w:t>13</w:t>
      </w:r>
      <w:r w:rsidRPr="00293380">
        <w:rPr>
          <w:sz w:val="28"/>
          <w:szCs w:val="28"/>
        </w:rPr>
        <w:t>.0</w:t>
      </w:r>
      <w:r w:rsidR="00293380" w:rsidRPr="00293380">
        <w:rPr>
          <w:sz w:val="28"/>
          <w:szCs w:val="28"/>
        </w:rPr>
        <w:t>6</w:t>
      </w:r>
      <w:r w:rsidRPr="00293380">
        <w:rPr>
          <w:sz w:val="28"/>
          <w:szCs w:val="28"/>
        </w:rPr>
        <w:t>.201</w:t>
      </w:r>
      <w:r w:rsidR="002C7B0F" w:rsidRPr="00293380">
        <w:rPr>
          <w:sz w:val="28"/>
          <w:szCs w:val="28"/>
        </w:rPr>
        <w:t>7</w:t>
      </w:r>
      <w:r w:rsidRPr="00FA0C49">
        <w:rPr>
          <w:sz w:val="28"/>
          <w:szCs w:val="28"/>
        </w:rPr>
        <w:t xml:space="preserve"> № </w:t>
      </w:r>
      <w:r w:rsidR="00293380">
        <w:rPr>
          <w:sz w:val="28"/>
          <w:szCs w:val="28"/>
        </w:rPr>
        <w:t>65</w:t>
      </w:r>
      <w:r w:rsidRPr="00FA0C49">
        <w:rPr>
          <w:sz w:val="28"/>
          <w:szCs w:val="28"/>
        </w:rPr>
        <w:t xml:space="preserve"> «Об утверждении Порядка и сроков составления проекта бюджета</w:t>
      </w:r>
      <w:r w:rsidR="003224A5" w:rsidRPr="00FA0C49">
        <w:rPr>
          <w:sz w:val="28"/>
          <w:szCs w:val="28"/>
        </w:rPr>
        <w:t xml:space="preserve"> </w:t>
      </w:r>
      <w:r w:rsidR="00EF100D">
        <w:rPr>
          <w:sz w:val="28"/>
          <w:szCs w:val="28"/>
        </w:rPr>
        <w:t>Криворожского</w:t>
      </w:r>
      <w:r w:rsidR="00FA0C49" w:rsidRPr="00FA0C49">
        <w:rPr>
          <w:sz w:val="28"/>
          <w:szCs w:val="28"/>
        </w:rPr>
        <w:t xml:space="preserve"> сельского поселения </w:t>
      </w:r>
      <w:r w:rsidR="003224A5" w:rsidRPr="00FA0C49">
        <w:rPr>
          <w:sz w:val="28"/>
          <w:szCs w:val="28"/>
        </w:rPr>
        <w:t>Миллеровского района</w:t>
      </w:r>
      <w:r w:rsidRPr="00FA0C49">
        <w:rPr>
          <w:sz w:val="28"/>
          <w:szCs w:val="28"/>
        </w:rPr>
        <w:t xml:space="preserve"> на 201</w:t>
      </w:r>
      <w:r w:rsidR="00EB523B">
        <w:rPr>
          <w:sz w:val="28"/>
          <w:szCs w:val="28"/>
        </w:rPr>
        <w:t>8</w:t>
      </w:r>
      <w:r w:rsidRPr="00FA0C49">
        <w:rPr>
          <w:sz w:val="28"/>
          <w:szCs w:val="28"/>
        </w:rPr>
        <w:t xml:space="preserve"> год и на плановый период 201</w:t>
      </w:r>
      <w:r w:rsidR="00EB523B">
        <w:rPr>
          <w:sz w:val="28"/>
          <w:szCs w:val="28"/>
        </w:rPr>
        <w:t>9</w:t>
      </w:r>
      <w:r w:rsidRPr="00FA0C49">
        <w:rPr>
          <w:sz w:val="28"/>
          <w:szCs w:val="28"/>
        </w:rPr>
        <w:t xml:space="preserve"> и 20</w:t>
      </w:r>
      <w:r w:rsidR="00EB523B">
        <w:rPr>
          <w:sz w:val="28"/>
          <w:szCs w:val="28"/>
        </w:rPr>
        <w:t>20</w:t>
      </w:r>
      <w:r w:rsidRPr="00FA0C49">
        <w:rPr>
          <w:sz w:val="28"/>
          <w:szCs w:val="28"/>
        </w:rPr>
        <w:t> </w:t>
      </w:r>
      <w:r w:rsidR="00760572" w:rsidRPr="00FA0C49">
        <w:rPr>
          <w:sz w:val="28"/>
          <w:szCs w:val="28"/>
        </w:rPr>
        <w:t>годов»</w:t>
      </w:r>
      <w:r w:rsidR="003224A5" w:rsidRPr="00FA0C49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Администрация </w:t>
      </w:r>
      <w:r w:rsidR="00EF100D"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b/>
          <w:spacing w:val="60"/>
          <w:sz w:val="28"/>
          <w:szCs w:val="28"/>
        </w:rPr>
        <w:t>постановляет</w:t>
      </w:r>
      <w:r w:rsidRPr="00521E3F">
        <w:rPr>
          <w:b/>
          <w:sz w:val="28"/>
          <w:szCs w:val="28"/>
        </w:rPr>
        <w:t>: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</w:pP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</w:t>
      </w:r>
      <w:r w:rsidR="00EB523B">
        <w:rPr>
          <w:sz w:val="28"/>
          <w:szCs w:val="28"/>
        </w:rPr>
        <w:t xml:space="preserve">и </w:t>
      </w:r>
      <w:r w:rsidRPr="00521E3F">
        <w:rPr>
          <w:sz w:val="28"/>
          <w:szCs w:val="28"/>
        </w:rPr>
        <w:t xml:space="preserve">налоговой политики </w:t>
      </w:r>
      <w:r w:rsidR="00EF100D"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</w:t>
      </w:r>
      <w:r w:rsidR="00EB523B">
        <w:rPr>
          <w:sz w:val="28"/>
          <w:szCs w:val="28"/>
        </w:rPr>
        <w:t>18</w:t>
      </w:r>
      <w:r w:rsidRPr="00521E3F">
        <w:rPr>
          <w:sz w:val="28"/>
          <w:szCs w:val="28"/>
        </w:rPr>
        <w:t xml:space="preserve"> – 20</w:t>
      </w:r>
      <w:r w:rsidR="00EB523B"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годы согласно приложению.</w:t>
      </w:r>
    </w:p>
    <w:p w:rsidR="00F06BCE" w:rsidRPr="003B292B" w:rsidRDefault="00F06BCE" w:rsidP="00F0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Заведующему сектором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F100D">
        <w:rPr>
          <w:sz w:val="28"/>
          <w:szCs w:val="28"/>
        </w:rPr>
        <w:t xml:space="preserve">Паськова Н.Ф.) </w:t>
      </w:r>
      <w:r>
        <w:rPr>
          <w:sz w:val="28"/>
          <w:szCs w:val="28"/>
        </w:rPr>
        <w:t>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специалистами Администрации </w:t>
      </w:r>
      <w:r w:rsidR="00EF100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r w:rsidR="00EF100D">
        <w:rPr>
          <w:sz w:val="28"/>
          <w:szCs w:val="28"/>
        </w:rPr>
        <w:t>Криворожского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налоговой политики </w:t>
      </w:r>
      <w:r w:rsidR="00EF100D">
        <w:rPr>
          <w:sz w:val="28"/>
          <w:szCs w:val="28"/>
        </w:rPr>
        <w:t>Криворожского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201</w:t>
      </w:r>
      <w:r w:rsidR="00EB523B">
        <w:rPr>
          <w:sz w:val="28"/>
          <w:szCs w:val="28"/>
        </w:rPr>
        <w:t>8</w:t>
      </w:r>
      <w:r w:rsidRPr="003B292B">
        <w:rPr>
          <w:sz w:val="28"/>
          <w:szCs w:val="28"/>
        </w:rPr>
        <w:t xml:space="preserve"> – 20</w:t>
      </w:r>
      <w:r w:rsidR="00EB523B">
        <w:rPr>
          <w:sz w:val="28"/>
          <w:szCs w:val="28"/>
        </w:rPr>
        <w:t>20</w:t>
      </w:r>
      <w:r w:rsidRPr="003B292B">
        <w:rPr>
          <w:sz w:val="28"/>
          <w:szCs w:val="28"/>
        </w:rPr>
        <w:t xml:space="preserve"> годы.</w:t>
      </w:r>
    </w:p>
    <w:p w:rsidR="00923C39" w:rsidRPr="00F06BCE" w:rsidRDefault="00923C39" w:rsidP="00F06BCE">
      <w:pPr>
        <w:widowControl w:val="0"/>
        <w:autoSpaceDE w:val="0"/>
        <w:autoSpaceDN w:val="0"/>
        <w:spacing w:line="235" w:lineRule="auto"/>
        <w:ind w:firstLine="709"/>
        <w:rPr>
          <w:sz w:val="28"/>
          <w:szCs w:val="28"/>
        </w:rPr>
      </w:pPr>
      <w:r w:rsidRPr="00521E3F">
        <w:rPr>
          <w:sz w:val="28"/>
          <w:szCs w:val="28"/>
        </w:rPr>
        <w:t> </w:t>
      </w:r>
      <w:r w:rsidR="00F06BCE">
        <w:rPr>
          <w:sz w:val="28"/>
          <w:szCs w:val="28"/>
        </w:rPr>
        <w:t>3</w:t>
      </w:r>
      <w:r w:rsidR="0045172D" w:rsidRPr="00F06BCE">
        <w:rPr>
          <w:sz w:val="28"/>
          <w:szCs w:val="28"/>
        </w:rPr>
        <w:t xml:space="preserve">. Контроль </w:t>
      </w:r>
      <w:r w:rsidR="00BB050B" w:rsidRPr="00F06BCE">
        <w:rPr>
          <w:sz w:val="28"/>
          <w:szCs w:val="28"/>
        </w:rPr>
        <w:t xml:space="preserve">    </w:t>
      </w:r>
      <w:r w:rsidR="0045172D" w:rsidRPr="00F06BCE">
        <w:rPr>
          <w:sz w:val="28"/>
          <w:szCs w:val="28"/>
        </w:rPr>
        <w:t xml:space="preserve">за </w:t>
      </w:r>
      <w:r w:rsidR="00BB050B" w:rsidRPr="00F06BCE">
        <w:rPr>
          <w:sz w:val="28"/>
          <w:szCs w:val="28"/>
        </w:rPr>
        <w:t xml:space="preserve">   </w:t>
      </w:r>
      <w:r w:rsidR="0045172D" w:rsidRPr="00F06BCE">
        <w:rPr>
          <w:sz w:val="28"/>
          <w:szCs w:val="28"/>
        </w:rPr>
        <w:t xml:space="preserve">исполнением </w:t>
      </w:r>
      <w:r w:rsidR="00BB050B" w:rsidRPr="00F06BCE">
        <w:rPr>
          <w:sz w:val="28"/>
          <w:szCs w:val="28"/>
        </w:rPr>
        <w:t xml:space="preserve">  </w:t>
      </w:r>
      <w:r w:rsidR="0045172D" w:rsidRPr="00F06BCE">
        <w:rPr>
          <w:sz w:val="28"/>
          <w:szCs w:val="28"/>
        </w:rPr>
        <w:t xml:space="preserve">настоящего </w:t>
      </w:r>
      <w:r w:rsidR="00BB050B" w:rsidRPr="00F06BCE">
        <w:rPr>
          <w:sz w:val="28"/>
          <w:szCs w:val="28"/>
        </w:rPr>
        <w:t xml:space="preserve">    </w:t>
      </w:r>
      <w:r w:rsidR="0045172D" w:rsidRPr="00F06BCE">
        <w:rPr>
          <w:sz w:val="28"/>
          <w:szCs w:val="28"/>
        </w:rPr>
        <w:t xml:space="preserve">постановления </w:t>
      </w:r>
      <w:r w:rsidR="00BB050B" w:rsidRPr="00F06BCE">
        <w:rPr>
          <w:sz w:val="28"/>
          <w:szCs w:val="28"/>
        </w:rPr>
        <w:t xml:space="preserve">  </w:t>
      </w:r>
      <w:r w:rsidR="00F06BCE">
        <w:rPr>
          <w:sz w:val="28"/>
          <w:szCs w:val="28"/>
        </w:rPr>
        <w:t>о</w:t>
      </w:r>
      <w:r w:rsidR="0045172D" w:rsidRPr="00F06BCE">
        <w:rPr>
          <w:sz w:val="28"/>
          <w:szCs w:val="28"/>
        </w:rPr>
        <w:t xml:space="preserve">ставляю </w:t>
      </w:r>
      <w:r w:rsidR="00BB050B" w:rsidRPr="00F06BCE">
        <w:rPr>
          <w:sz w:val="28"/>
          <w:szCs w:val="28"/>
        </w:rPr>
        <w:t xml:space="preserve"> </w:t>
      </w:r>
      <w:r w:rsidR="00F06BCE">
        <w:rPr>
          <w:sz w:val="28"/>
          <w:szCs w:val="28"/>
        </w:rPr>
        <w:t>за</w:t>
      </w:r>
      <w:r w:rsidR="0045172D" w:rsidRPr="00F06BCE">
        <w:rPr>
          <w:sz w:val="28"/>
          <w:szCs w:val="28"/>
        </w:rPr>
        <w:t xml:space="preserve"> собой.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F06BCE" w:rsidRDefault="00C203F0" w:rsidP="00BB050B">
      <w:pPr>
        <w:tabs>
          <w:tab w:val="left" w:pos="7655"/>
          <w:tab w:val="left" w:pos="8455"/>
        </w:tabs>
        <w:rPr>
          <w:sz w:val="28"/>
          <w:szCs w:val="28"/>
        </w:rPr>
      </w:pPr>
      <w:r w:rsidRPr="00521E3F">
        <w:rPr>
          <w:sz w:val="28"/>
          <w:szCs w:val="28"/>
        </w:rPr>
        <w:t xml:space="preserve">Глава </w:t>
      </w:r>
      <w:r w:rsidR="00F06BCE">
        <w:rPr>
          <w:sz w:val="28"/>
          <w:szCs w:val="28"/>
        </w:rPr>
        <w:t>Администрации</w:t>
      </w:r>
    </w:p>
    <w:p w:rsidR="00BB050B" w:rsidRPr="00521E3F" w:rsidRDefault="00EF100D" w:rsidP="00BB05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</w:t>
      </w:r>
      <w:r w:rsidR="00C203F0" w:rsidRPr="00521E3F">
        <w:rPr>
          <w:sz w:val="28"/>
          <w:szCs w:val="28"/>
        </w:rPr>
        <w:t xml:space="preserve">                   </w:t>
      </w:r>
      <w:r w:rsidR="00BB050B" w:rsidRPr="00521E3F">
        <w:rPr>
          <w:sz w:val="28"/>
          <w:szCs w:val="28"/>
        </w:rPr>
        <w:t xml:space="preserve">        </w:t>
      </w:r>
      <w:r w:rsidR="00C203F0" w:rsidRPr="00521E3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С.Д.Луганцев</w:t>
      </w:r>
    </w:p>
    <w:p w:rsidR="00923C39" w:rsidRPr="00521E3F" w:rsidRDefault="00F06BCE" w:rsidP="00CF49AE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23C39" w:rsidRPr="00521E3F">
        <w:rPr>
          <w:sz w:val="28"/>
          <w:szCs w:val="28"/>
        </w:rPr>
        <w:t>риложение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>к постановлению</w:t>
      </w:r>
    </w:p>
    <w:p w:rsidR="00F06BCE" w:rsidRDefault="00C203F0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Администрации </w:t>
      </w:r>
      <w:r w:rsidR="00EF100D"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  </w:t>
      </w:r>
    </w:p>
    <w:p w:rsidR="00923C39" w:rsidRPr="00521E3F" w:rsidRDefault="00C203F0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    </w:t>
      </w:r>
      <w:r w:rsidR="00E207E5">
        <w:rPr>
          <w:sz w:val="28"/>
          <w:szCs w:val="28"/>
        </w:rPr>
        <w:t>о</w:t>
      </w:r>
      <w:bookmarkStart w:id="0" w:name="_GoBack"/>
      <w:bookmarkEnd w:id="0"/>
      <w:r w:rsidR="00923C39" w:rsidRPr="00521E3F">
        <w:rPr>
          <w:sz w:val="28"/>
          <w:szCs w:val="28"/>
        </w:rPr>
        <w:t>т</w:t>
      </w:r>
      <w:r w:rsidR="00E207E5">
        <w:rPr>
          <w:sz w:val="28"/>
          <w:szCs w:val="28"/>
        </w:rPr>
        <w:t xml:space="preserve"> 27.09.</w:t>
      </w:r>
      <w:r w:rsidR="00E20429">
        <w:rPr>
          <w:sz w:val="28"/>
          <w:szCs w:val="28"/>
        </w:rPr>
        <w:t>201</w:t>
      </w:r>
      <w:r w:rsidR="00EC681E">
        <w:rPr>
          <w:sz w:val="28"/>
          <w:szCs w:val="28"/>
        </w:rPr>
        <w:t>7</w:t>
      </w:r>
      <w:r w:rsidR="00923C39" w:rsidRPr="00521E3F">
        <w:rPr>
          <w:sz w:val="28"/>
          <w:szCs w:val="28"/>
        </w:rPr>
        <w:t xml:space="preserve"> № </w:t>
      </w:r>
      <w:r w:rsidR="00E207E5">
        <w:rPr>
          <w:sz w:val="28"/>
          <w:szCs w:val="28"/>
        </w:rPr>
        <w:t>92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ОСНОВНЫЕ НАПРАВЛЕНИЯ</w:t>
      </w:r>
    </w:p>
    <w:p w:rsidR="00346CAA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бюджетной и налоговой политики </w:t>
      </w:r>
      <w:r w:rsidR="00811445"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на 201</w:t>
      </w:r>
      <w:r w:rsidR="00EB523B">
        <w:rPr>
          <w:bCs/>
          <w:sz w:val="28"/>
          <w:szCs w:val="28"/>
        </w:rPr>
        <w:t>8</w:t>
      </w:r>
      <w:r w:rsidRPr="00521E3F">
        <w:rPr>
          <w:bCs/>
          <w:sz w:val="28"/>
          <w:szCs w:val="28"/>
        </w:rPr>
        <w:t xml:space="preserve"> – 20</w:t>
      </w:r>
      <w:r w:rsidR="00EB523B">
        <w:rPr>
          <w:bCs/>
          <w:sz w:val="28"/>
          <w:szCs w:val="28"/>
        </w:rPr>
        <w:t>20</w:t>
      </w:r>
      <w:r w:rsidRPr="00521E3F">
        <w:rPr>
          <w:bCs/>
          <w:sz w:val="28"/>
          <w:szCs w:val="28"/>
        </w:rPr>
        <w:t xml:space="preserve"> годы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AF3514" w:rsidRPr="000C4E3F" w:rsidRDefault="00923C39" w:rsidP="00AF35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Настоящие основные направления сформированы в соответствии с </w:t>
      </w:r>
      <w:r w:rsidR="00AF3514">
        <w:rPr>
          <w:sz w:val="28"/>
          <w:szCs w:val="28"/>
        </w:rPr>
        <w:t xml:space="preserve">учетом </w:t>
      </w:r>
      <w:r w:rsidRPr="00521E3F">
        <w:rPr>
          <w:sz w:val="28"/>
          <w:szCs w:val="28"/>
        </w:rPr>
        <w:t>положени</w:t>
      </w:r>
      <w:r w:rsidR="00AF3514">
        <w:rPr>
          <w:sz w:val="28"/>
          <w:szCs w:val="28"/>
        </w:rPr>
        <w:t>й</w:t>
      </w:r>
      <w:r w:rsidRPr="00521E3F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 от </w:t>
      </w:r>
      <w:r w:rsidR="00AF3514">
        <w:rPr>
          <w:sz w:val="28"/>
          <w:szCs w:val="28"/>
        </w:rPr>
        <w:t>01</w:t>
      </w:r>
      <w:r w:rsidRPr="00521E3F">
        <w:rPr>
          <w:sz w:val="28"/>
          <w:szCs w:val="28"/>
        </w:rPr>
        <w:t>.12.201</w:t>
      </w:r>
      <w:r w:rsidR="00AF3514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, </w:t>
      </w:r>
      <w:r w:rsidR="00AF3514" w:rsidRPr="000C4E3F">
        <w:rPr>
          <w:sz w:val="28"/>
          <w:szCs w:val="28"/>
        </w:rPr>
        <w:t xml:space="preserve">указов Президента Российской Федерации, проекта основных направлений бюджетной, налоговой </w:t>
      </w:r>
      <w:r w:rsidR="00AF3514" w:rsidRPr="000C4E3F">
        <w:rPr>
          <w:sz w:val="28"/>
          <w:szCs w:val="28"/>
        </w:rPr>
        <w:br/>
        <w:t xml:space="preserve">и таможенно - тарифной политики Российской Федерации на 2018 год </w:t>
      </w:r>
      <w:r w:rsidR="00AF3514" w:rsidRPr="000C4E3F">
        <w:rPr>
          <w:sz w:val="28"/>
          <w:szCs w:val="28"/>
        </w:rPr>
        <w:br/>
        <w:t>и на плановый период 2019 и 2020 годов, рассмотренных на парламентских слушаниях в Государственной Думе Российской Федерации 18.07.2017, основных направлениях бюджетной и налоговой политики Ростовской области на 2018 – 2020 годы.</w:t>
      </w:r>
    </w:p>
    <w:p w:rsidR="00923C39" w:rsidRPr="00521E3F" w:rsidRDefault="00F06BCE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1. Основные итоги реализации бюджетной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налоговой политики в 201</w:t>
      </w:r>
      <w:r w:rsidR="00AF3514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году и в I полугодии 201</w:t>
      </w:r>
      <w:r w:rsidR="00AF3514">
        <w:rPr>
          <w:sz w:val="28"/>
          <w:szCs w:val="28"/>
        </w:rPr>
        <w:t>7</w:t>
      </w:r>
      <w:r w:rsidRPr="00521E3F">
        <w:rPr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года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политика, проводимая </w:t>
      </w:r>
      <w:r w:rsidR="00811445">
        <w:rPr>
          <w:sz w:val="28"/>
          <w:szCs w:val="28"/>
        </w:rPr>
        <w:t>Криворожским</w:t>
      </w:r>
      <w:r w:rsidR="00F06BCE">
        <w:rPr>
          <w:sz w:val="28"/>
          <w:szCs w:val="28"/>
        </w:rPr>
        <w:t xml:space="preserve"> сельским поселением</w:t>
      </w:r>
      <w:r w:rsidRPr="00521E3F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192690" w:rsidRPr="00521E3F">
        <w:rPr>
          <w:sz w:val="28"/>
          <w:szCs w:val="28"/>
        </w:rPr>
        <w:t xml:space="preserve">муниципальными </w:t>
      </w:r>
      <w:r w:rsidRPr="00521E3F">
        <w:rPr>
          <w:sz w:val="28"/>
          <w:szCs w:val="28"/>
        </w:rPr>
        <w:t xml:space="preserve">финансами, что является базовым условием для устойчивого развития экономики </w:t>
      </w:r>
      <w:r w:rsidR="00EF100D"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 </w:t>
      </w:r>
      <w:r w:rsidRPr="00521E3F">
        <w:rPr>
          <w:sz w:val="28"/>
          <w:szCs w:val="28"/>
        </w:rPr>
        <w:t>и социальной стабильности.</w:t>
      </w:r>
    </w:p>
    <w:p w:rsidR="00AF3514" w:rsidRDefault="00C973DF" w:rsidP="00AF3514">
      <w:pPr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По итогам 201</w:t>
      </w:r>
      <w:r w:rsidR="00AF3514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года</w:t>
      </w:r>
      <w:r w:rsidR="00923C39" w:rsidRPr="00521E3F">
        <w:rPr>
          <w:sz w:val="28"/>
          <w:szCs w:val="28"/>
        </w:rPr>
        <w:t xml:space="preserve"> </w:t>
      </w:r>
      <w:r w:rsidR="00AF3514" w:rsidRPr="000C4E3F">
        <w:rPr>
          <w:sz w:val="28"/>
          <w:szCs w:val="28"/>
        </w:rPr>
        <w:t xml:space="preserve">обеспечена положительная динамика роста доходов бюджета </w:t>
      </w:r>
      <w:r w:rsidR="00EF100D">
        <w:rPr>
          <w:sz w:val="28"/>
          <w:szCs w:val="28"/>
        </w:rPr>
        <w:t>Криворожского</w:t>
      </w:r>
      <w:r w:rsidR="00AF3514">
        <w:rPr>
          <w:sz w:val="28"/>
          <w:szCs w:val="28"/>
        </w:rPr>
        <w:t xml:space="preserve"> сельского поселения </w:t>
      </w:r>
      <w:r w:rsidR="00AF3514" w:rsidRPr="000C4E3F">
        <w:rPr>
          <w:sz w:val="28"/>
          <w:szCs w:val="28"/>
        </w:rPr>
        <w:t xml:space="preserve">Миллеровского района. Объем доходов составил </w:t>
      </w:r>
      <w:r w:rsidR="00811445">
        <w:rPr>
          <w:sz w:val="28"/>
          <w:szCs w:val="28"/>
        </w:rPr>
        <w:t>13270,1</w:t>
      </w:r>
      <w:r w:rsidR="00AF3514" w:rsidRPr="000C4E3F">
        <w:rPr>
          <w:sz w:val="28"/>
          <w:szCs w:val="28"/>
        </w:rPr>
        <w:t xml:space="preserve"> тыс. рублей, с ростом относительно уровня 2015 года – на </w:t>
      </w:r>
      <w:r w:rsidR="00811445">
        <w:rPr>
          <w:sz w:val="28"/>
          <w:szCs w:val="28"/>
        </w:rPr>
        <w:t>3146,2</w:t>
      </w:r>
      <w:r w:rsidR="00AF3514" w:rsidRPr="000C4E3F">
        <w:rPr>
          <w:sz w:val="28"/>
          <w:szCs w:val="28"/>
        </w:rPr>
        <w:t xml:space="preserve"> тыс. рублей или на </w:t>
      </w:r>
      <w:r w:rsidR="00D619F5">
        <w:rPr>
          <w:sz w:val="28"/>
          <w:szCs w:val="28"/>
        </w:rPr>
        <w:t>23,7</w:t>
      </w:r>
      <w:r w:rsidR="00AF3514" w:rsidRPr="000C4E3F">
        <w:rPr>
          <w:sz w:val="28"/>
          <w:szCs w:val="28"/>
        </w:rPr>
        <w:t xml:space="preserve"> процент</w:t>
      </w:r>
      <w:r w:rsidR="002C7B0F">
        <w:rPr>
          <w:sz w:val="28"/>
          <w:szCs w:val="28"/>
        </w:rPr>
        <w:t>а</w:t>
      </w:r>
      <w:r w:rsidR="00AF3514" w:rsidRPr="000C4E3F">
        <w:rPr>
          <w:sz w:val="28"/>
          <w:szCs w:val="28"/>
        </w:rPr>
        <w:t>. Расходы составили </w:t>
      </w:r>
      <w:r w:rsidR="003B6AF4">
        <w:rPr>
          <w:sz w:val="28"/>
          <w:szCs w:val="28"/>
        </w:rPr>
        <w:t>13155,1</w:t>
      </w:r>
      <w:r w:rsidR="00AF3514" w:rsidRPr="000C4E3F">
        <w:rPr>
          <w:sz w:val="28"/>
          <w:szCs w:val="28"/>
        </w:rPr>
        <w:t xml:space="preserve"> тыс.рублей. </w:t>
      </w:r>
      <w:r w:rsidR="00AF3514" w:rsidRPr="000C4E3F">
        <w:rPr>
          <w:sz w:val="28"/>
          <w:szCs w:val="28"/>
        </w:rPr>
        <w:br/>
        <w:t>По результатам исполнения сложился профицит </w:t>
      </w:r>
      <w:r w:rsidR="003B6AF4">
        <w:rPr>
          <w:sz w:val="28"/>
          <w:szCs w:val="28"/>
        </w:rPr>
        <w:t>115,0</w:t>
      </w:r>
      <w:r w:rsidR="00AF3514" w:rsidRPr="000C4E3F">
        <w:rPr>
          <w:sz w:val="28"/>
          <w:szCs w:val="28"/>
        </w:rPr>
        <w:t xml:space="preserve"> тыс. рублей.</w:t>
      </w:r>
    </w:p>
    <w:p w:rsidR="000132B4" w:rsidRPr="00CB7110" w:rsidRDefault="000132B4" w:rsidP="00AF3514">
      <w:pPr>
        <w:ind w:firstLine="709"/>
        <w:jc w:val="both"/>
        <w:rPr>
          <w:sz w:val="28"/>
        </w:rPr>
      </w:pPr>
      <w:r w:rsidRPr="00CB7110">
        <w:rPr>
          <w:sz w:val="28"/>
        </w:rPr>
        <w:t xml:space="preserve">Основными доходными источниками бюджета </w:t>
      </w:r>
      <w:r w:rsidR="00EF100D">
        <w:rPr>
          <w:sz w:val="28"/>
        </w:rPr>
        <w:t>Криворожского</w:t>
      </w:r>
      <w:r>
        <w:rPr>
          <w:sz w:val="28"/>
        </w:rPr>
        <w:t xml:space="preserve"> сельского поселения </w:t>
      </w:r>
      <w:r w:rsidRPr="00CB7110">
        <w:rPr>
          <w:sz w:val="28"/>
          <w:szCs w:val="28"/>
        </w:rPr>
        <w:t>Миллеровского района</w:t>
      </w:r>
      <w:r w:rsidRPr="00CB7110">
        <w:rPr>
          <w:sz w:val="28"/>
        </w:rPr>
        <w:t xml:space="preserve"> являлись</w:t>
      </w:r>
      <w:r>
        <w:rPr>
          <w:sz w:val="28"/>
        </w:rPr>
        <w:t xml:space="preserve"> налоговые и неналоговые доходы, и</w:t>
      </w:r>
      <w:r w:rsidRPr="00CB7110">
        <w:rPr>
          <w:sz w:val="28"/>
        </w:rPr>
        <w:t xml:space="preserve">х объем составил </w:t>
      </w:r>
      <w:r w:rsidR="003B6AF4">
        <w:rPr>
          <w:sz w:val="28"/>
        </w:rPr>
        <w:t>8678,4</w:t>
      </w:r>
      <w:r w:rsidRPr="00CB7110">
        <w:rPr>
          <w:sz w:val="28"/>
        </w:rPr>
        <w:t xml:space="preserve"> тыс. рублей, или </w:t>
      </w:r>
      <w:r w:rsidR="003B6AF4">
        <w:rPr>
          <w:sz w:val="28"/>
        </w:rPr>
        <w:t>65,</w:t>
      </w:r>
      <w:r w:rsidR="002C7B0F">
        <w:rPr>
          <w:sz w:val="28"/>
        </w:rPr>
        <w:t>4</w:t>
      </w:r>
      <w:r w:rsidRPr="00CB7110">
        <w:rPr>
          <w:sz w:val="28"/>
        </w:rPr>
        <w:t> процент</w:t>
      </w:r>
      <w:r w:rsidR="002C7B0F">
        <w:rPr>
          <w:sz w:val="28"/>
        </w:rPr>
        <w:t>а</w:t>
      </w:r>
      <w:r w:rsidRPr="00CB7110">
        <w:rPr>
          <w:sz w:val="28"/>
        </w:rPr>
        <w:t xml:space="preserve"> всех поступлений в бюджет </w:t>
      </w:r>
      <w:r w:rsidR="00EF100D">
        <w:rPr>
          <w:sz w:val="28"/>
        </w:rPr>
        <w:t>Криворожского</w:t>
      </w:r>
      <w:r>
        <w:rPr>
          <w:sz w:val="28"/>
        </w:rPr>
        <w:t xml:space="preserve"> сельского поселения </w:t>
      </w:r>
      <w:r w:rsidRPr="00CB7110">
        <w:rPr>
          <w:sz w:val="28"/>
          <w:szCs w:val="28"/>
        </w:rPr>
        <w:t>Миллеровского района</w:t>
      </w:r>
      <w:r w:rsidR="00460A9C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EF100D">
        <w:rPr>
          <w:sz w:val="28"/>
        </w:rPr>
        <w:t>Криворожского</w:t>
      </w:r>
      <w:r w:rsidR="000132B4">
        <w:rPr>
          <w:sz w:val="28"/>
        </w:rPr>
        <w:t xml:space="preserve"> сельского поселения</w:t>
      </w:r>
      <w:r w:rsidRPr="00521E3F">
        <w:rPr>
          <w:sz w:val="28"/>
          <w:szCs w:val="28"/>
        </w:rPr>
        <w:t>.</w:t>
      </w:r>
    </w:p>
    <w:p w:rsidR="000132B4" w:rsidRDefault="00923C39" w:rsidP="000132B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Приоритетным направлением является обеспечение расходов в социальной сфере. Расходы на культуру в 201</w:t>
      </w:r>
      <w:r w:rsidR="00460A9C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году составили </w:t>
      </w:r>
      <w:r w:rsidR="003B6AF4">
        <w:rPr>
          <w:sz w:val="28"/>
          <w:szCs w:val="28"/>
        </w:rPr>
        <w:t>4732,9</w:t>
      </w:r>
      <w:r w:rsidRPr="00521E3F">
        <w:rPr>
          <w:sz w:val="28"/>
          <w:szCs w:val="28"/>
        </w:rPr>
        <w:t xml:space="preserve"> </w:t>
      </w:r>
      <w:r w:rsidR="000132B4">
        <w:rPr>
          <w:sz w:val="28"/>
          <w:szCs w:val="28"/>
        </w:rPr>
        <w:t>тыс</w:t>
      </w:r>
      <w:r w:rsidRPr="00521E3F">
        <w:rPr>
          <w:sz w:val="28"/>
          <w:szCs w:val="28"/>
        </w:rPr>
        <w:t>. рублей,</w:t>
      </w:r>
      <w:r w:rsidR="000132B4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или </w:t>
      </w:r>
      <w:r w:rsidR="003B6AF4">
        <w:rPr>
          <w:sz w:val="28"/>
          <w:szCs w:val="28"/>
        </w:rPr>
        <w:t>36,0</w:t>
      </w:r>
      <w:r w:rsidR="00923EEC" w:rsidRPr="00521E3F">
        <w:rPr>
          <w:sz w:val="28"/>
          <w:szCs w:val="28"/>
        </w:rPr>
        <w:t xml:space="preserve"> процентов</w:t>
      </w:r>
      <w:r w:rsidRPr="00521E3F">
        <w:rPr>
          <w:sz w:val="28"/>
          <w:szCs w:val="28"/>
        </w:rPr>
        <w:t xml:space="preserve"> всех расходов бюджета. </w:t>
      </w:r>
    </w:p>
    <w:p w:rsidR="00460A9C" w:rsidRPr="000C4E3F" w:rsidRDefault="00460A9C" w:rsidP="00460A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2016 году обеспечена реализация </w:t>
      </w:r>
      <w:r w:rsidR="003B6AF4">
        <w:rPr>
          <w:sz w:val="28"/>
          <w:szCs w:val="28"/>
        </w:rPr>
        <w:t>9</w:t>
      </w:r>
      <w:r w:rsidRPr="000C4E3F">
        <w:rPr>
          <w:sz w:val="28"/>
          <w:szCs w:val="28"/>
        </w:rPr>
        <w:t xml:space="preserve"> муниципальных программ.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lastRenderedPageBreak/>
        <w:t>По итогам I полугодия 201</w:t>
      </w:r>
      <w:r w:rsidR="00460A9C">
        <w:rPr>
          <w:spacing w:val="-6"/>
          <w:sz w:val="28"/>
          <w:szCs w:val="28"/>
        </w:rPr>
        <w:t>7</w:t>
      </w:r>
      <w:r w:rsidRPr="00521E3F">
        <w:rPr>
          <w:spacing w:val="-6"/>
          <w:sz w:val="28"/>
          <w:szCs w:val="28"/>
        </w:rPr>
        <w:t xml:space="preserve"> г</w:t>
      </w:r>
      <w:r w:rsidR="00142021" w:rsidRPr="00521E3F">
        <w:rPr>
          <w:spacing w:val="-6"/>
          <w:sz w:val="28"/>
          <w:szCs w:val="28"/>
        </w:rPr>
        <w:t>ода</w:t>
      </w:r>
      <w:r w:rsidRPr="00521E3F">
        <w:rPr>
          <w:spacing w:val="-6"/>
          <w:sz w:val="28"/>
          <w:szCs w:val="28"/>
        </w:rPr>
        <w:t xml:space="preserve"> исполнение бюджета</w:t>
      </w:r>
      <w:r w:rsidR="000132B4">
        <w:rPr>
          <w:spacing w:val="-6"/>
          <w:sz w:val="28"/>
          <w:szCs w:val="28"/>
        </w:rPr>
        <w:t xml:space="preserve"> </w:t>
      </w:r>
      <w:r w:rsidR="00EF100D">
        <w:rPr>
          <w:sz w:val="28"/>
        </w:rPr>
        <w:t>Криворожского</w:t>
      </w:r>
      <w:r w:rsidR="000132B4">
        <w:rPr>
          <w:sz w:val="28"/>
        </w:rPr>
        <w:t xml:space="preserve"> сельского поселения</w:t>
      </w:r>
      <w:r w:rsidRPr="00521E3F">
        <w:rPr>
          <w:spacing w:val="-6"/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Миллеровского района</w:t>
      </w:r>
      <w:r w:rsidR="00142021" w:rsidRPr="00521E3F">
        <w:rPr>
          <w:spacing w:val="-6"/>
          <w:sz w:val="28"/>
          <w:szCs w:val="28"/>
        </w:rPr>
        <w:t xml:space="preserve"> </w:t>
      </w:r>
      <w:r w:rsidRPr="00521E3F">
        <w:rPr>
          <w:spacing w:val="-6"/>
          <w:sz w:val="28"/>
          <w:szCs w:val="28"/>
        </w:rPr>
        <w:t xml:space="preserve">составило: по доходам – </w:t>
      </w:r>
      <w:r w:rsidR="003B6AF4">
        <w:rPr>
          <w:spacing w:val="-6"/>
          <w:sz w:val="28"/>
          <w:szCs w:val="28"/>
        </w:rPr>
        <w:t>3625,2</w:t>
      </w:r>
      <w:r w:rsidR="000132B4">
        <w:rPr>
          <w:spacing w:val="-6"/>
          <w:sz w:val="28"/>
          <w:szCs w:val="28"/>
        </w:rPr>
        <w:t xml:space="preserve"> 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3B6AF4">
        <w:rPr>
          <w:spacing w:val="-6"/>
          <w:sz w:val="28"/>
          <w:szCs w:val="28"/>
        </w:rPr>
        <w:t>38,7</w:t>
      </w:r>
      <w:r w:rsidR="00142021" w:rsidRPr="00521E3F">
        <w:rPr>
          <w:spacing w:val="-6"/>
          <w:sz w:val="28"/>
          <w:szCs w:val="28"/>
        </w:rPr>
        <w:t xml:space="preserve"> процент</w:t>
      </w:r>
      <w:r w:rsidR="002C7B0F">
        <w:rPr>
          <w:spacing w:val="-6"/>
          <w:sz w:val="28"/>
          <w:szCs w:val="28"/>
        </w:rPr>
        <w:t>а</w:t>
      </w:r>
      <w:r w:rsidRPr="00521E3F">
        <w:rPr>
          <w:spacing w:val="-6"/>
          <w:sz w:val="28"/>
          <w:szCs w:val="28"/>
        </w:rPr>
        <w:t xml:space="preserve"> к годовому плану, по расходам – </w:t>
      </w:r>
      <w:r w:rsidR="003B6AF4">
        <w:rPr>
          <w:spacing w:val="-6"/>
          <w:sz w:val="28"/>
          <w:szCs w:val="28"/>
        </w:rPr>
        <w:t>3814,1</w:t>
      </w:r>
      <w:r w:rsidRPr="00521E3F">
        <w:rPr>
          <w:spacing w:val="-6"/>
          <w:sz w:val="28"/>
          <w:szCs w:val="28"/>
        </w:rPr>
        <w:t xml:space="preserve"> </w:t>
      </w:r>
      <w:r w:rsidR="000132B4">
        <w:rPr>
          <w:spacing w:val="-6"/>
          <w:sz w:val="28"/>
          <w:szCs w:val="28"/>
        </w:rPr>
        <w:t>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3B6AF4">
        <w:rPr>
          <w:spacing w:val="-6"/>
          <w:sz w:val="28"/>
          <w:szCs w:val="28"/>
        </w:rPr>
        <w:t>39,8</w:t>
      </w:r>
      <w:r w:rsidR="00142021" w:rsidRPr="00521E3F">
        <w:rPr>
          <w:spacing w:val="-6"/>
          <w:sz w:val="28"/>
          <w:szCs w:val="28"/>
        </w:rPr>
        <w:t xml:space="preserve"> процентов</w:t>
      </w:r>
      <w:r w:rsidRPr="00521E3F">
        <w:rPr>
          <w:spacing w:val="-6"/>
          <w:sz w:val="28"/>
          <w:szCs w:val="28"/>
        </w:rPr>
        <w:t xml:space="preserve"> к годовому </w:t>
      </w:r>
      <w:r w:rsidRPr="00521E3F">
        <w:rPr>
          <w:sz w:val="28"/>
          <w:szCs w:val="28"/>
        </w:rPr>
        <w:t xml:space="preserve">плану. </w:t>
      </w:r>
    </w:p>
    <w:p w:rsidR="00001009" w:rsidRDefault="003433B4" w:rsidP="00001009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CB7110">
        <w:rPr>
          <w:sz w:val="28"/>
          <w:szCs w:val="28"/>
        </w:rPr>
        <w:t xml:space="preserve">Органами местного самоуправления </w:t>
      </w:r>
      <w:r w:rsidR="00EF100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CB7110">
        <w:rPr>
          <w:sz w:val="28"/>
          <w:szCs w:val="28"/>
        </w:rPr>
        <w:t xml:space="preserve"> </w:t>
      </w:r>
      <w:r w:rsidR="00001009">
        <w:rPr>
          <w:sz w:val="28"/>
          <w:szCs w:val="28"/>
        </w:rPr>
        <w:t xml:space="preserve">в части обеспечения роста собственных </w:t>
      </w:r>
      <w:r w:rsidR="002C7B0F">
        <w:rPr>
          <w:sz w:val="28"/>
          <w:szCs w:val="28"/>
        </w:rPr>
        <w:t xml:space="preserve">доходов </w:t>
      </w:r>
      <w:r w:rsidR="00001009" w:rsidRPr="000C4E3F">
        <w:rPr>
          <w:rFonts w:eastAsia="Batang"/>
          <w:sz w:val="28"/>
          <w:szCs w:val="28"/>
        </w:rPr>
        <w:t xml:space="preserve">разработан и утвержден План мероприятий («дорожная карта») по увеличению поступлений налоговых и неналоговых доходов бюджета </w:t>
      </w:r>
      <w:r w:rsidR="00EF100D">
        <w:rPr>
          <w:rFonts w:eastAsia="Batang"/>
          <w:sz w:val="28"/>
          <w:szCs w:val="28"/>
        </w:rPr>
        <w:t>Криворожского</w:t>
      </w:r>
      <w:r w:rsidR="00001009">
        <w:rPr>
          <w:rFonts w:eastAsia="Batang"/>
          <w:sz w:val="28"/>
          <w:szCs w:val="28"/>
        </w:rPr>
        <w:t xml:space="preserve"> сельского поселения </w:t>
      </w:r>
      <w:r w:rsidR="00001009" w:rsidRPr="000C4E3F">
        <w:rPr>
          <w:rFonts w:eastAsia="Batang"/>
          <w:sz w:val="28"/>
          <w:szCs w:val="28"/>
        </w:rPr>
        <w:t>Миллеровского района на 2017–2019 годы</w:t>
      </w:r>
      <w:r w:rsidR="00001009">
        <w:rPr>
          <w:rFonts w:eastAsia="Batang"/>
          <w:sz w:val="28"/>
          <w:szCs w:val="28"/>
        </w:rPr>
        <w:t>.</w:t>
      </w:r>
    </w:p>
    <w:p w:rsidR="005C3918" w:rsidRPr="000C4E3F" w:rsidRDefault="00001009" w:rsidP="005C3918">
      <w:pPr>
        <w:ind w:firstLine="709"/>
        <w:jc w:val="both"/>
        <w:rPr>
          <w:sz w:val="28"/>
          <w:szCs w:val="28"/>
        </w:rPr>
      </w:pPr>
      <w:r w:rsidRPr="000C4E3F">
        <w:rPr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Pr="000C4E3F">
        <w:rPr>
          <w:spacing w:val="-6"/>
          <w:sz w:val="28"/>
          <w:szCs w:val="28"/>
        </w:rPr>
        <w:br/>
        <w:t>по обеспечению устойчивости и сбалансированности бюджета</w:t>
      </w:r>
      <w:r>
        <w:rPr>
          <w:spacing w:val="-6"/>
          <w:sz w:val="28"/>
          <w:szCs w:val="28"/>
        </w:rPr>
        <w:t xml:space="preserve"> </w:t>
      </w:r>
      <w:r w:rsidR="00EF100D">
        <w:rPr>
          <w:spacing w:val="-6"/>
          <w:sz w:val="28"/>
          <w:szCs w:val="28"/>
        </w:rPr>
        <w:t>Криворожского</w:t>
      </w:r>
      <w:r>
        <w:rPr>
          <w:spacing w:val="-6"/>
          <w:sz w:val="28"/>
          <w:szCs w:val="28"/>
        </w:rPr>
        <w:t xml:space="preserve"> сельского поселения </w:t>
      </w:r>
      <w:r w:rsidRPr="000C4E3F">
        <w:rPr>
          <w:spacing w:val="-6"/>
          <w:sz w:val="28"/>
          <w:szCs w:val="28"/>
        </w:rPr>
        <w:t xml:space="preserve"> </w:t>
      </w:r>
      <w:r w:rsidRPr="000C4E3F">
        <w:rPr>
          <w:rFonts w:eastAsia="Batang"/>
          <w:sz w:val="28"/>
          <w:szCs w:val="28"/>
        </w:rPr>
        <w:t>Миллеровского района</w:t>
      </w:r>
      <w:r w:rsidRPr="000C4E3F">
        <w:rPr>
          <w:sz w:val="28"/>
          <w:szCs w:val="28"/>
        </w:rPr>
        <w:t>.</w:t>
      </w:r>
      <w:r w:rsidR="005C3918" w:rsidRPr="005C3918">
        <w:rPr>
          <w:sz w:val="28"/>
          <w:szCs w:val="28"/>
        </w:rPr>
        <w:t xml:space="preserve"> </w:t>
      </w:r>
      <w:r w:rsidR="005C3918" w:rsidRPr="000C4E3F">
        <w:rPr>
          <w:sz w:val="28"/>
          <w:szCs w:val="28"/>
        </w:rPr>
        <w:t xml:space="preserve">В этих целях продолжено выполнение Плана мероприятий </w:t>
      </w:r>
      <w:r w:rsidR="005C3918" w:rsidRPr="000C4E3F">
        <w:rPr>
          <w:sz w:val="28"/>
          <w:szCs w:val="28"/>
        </w:rPr>
        <w:br/>
        <w:t xml:space="preserve">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</w:t>
      </w:r>
      <w:r w:rsidR="005C3918">
        <w:rPr>
          <w:sz w:val="28"/>
          <w:szCs w:val="28"/>
        </w:rPr>
        <w:t xml:space="preserve">Криворожском сельском поселении </w:t>
      </w:r>
      <w:r w:rsidR="005C3918" w:rsidRPr="000C4E3F">
        <w:rPr>
          <w:sz w:val="28"/>
          <w:szCs w:val="28"/>
        </w:rPr>
        <w:t xml:space="preserve"> до 2017 года, утвержденного распоряжением Администрации </w:t>
      </w:r>
      <w:r w:rsidR="005C3918">
        <w:rPr>
          <w:sz w:val="28"/>
          <w:szCs w:val="28"/>
        </w:rPr>
        <w:t xml:space="preserve">Криворожского сельского поселения </w:t>
      </w:r>
      <w:r w:rsidR="005C3918" w:rsidRPr="000C4E3F">
        <w:rPr>
          <w:sz w:val="28"/>
          <w:szCs w:val="28"/>
        </w:rPr>
        <w:t>от 2</w:t>
      </w:r>
      <w:r w:rsidR="00C945D7">
        <w:rPr>
          <w:sz w:val="28"/>
          <w:szCs w:val="28"/>
        </w:rPr>
        <w:t>8</w:t>
      </w:r>
      <w:r w:rsidR="005C3918" w:rsidRPr="000C4E3F">
        <w:rPr>
          <w:sz w:val="28"/>
          <w:szCs w:val="28"/>
        </w:rPr>
        <w:t>.11.2013 № </w:t>
      </w:r>
      <w:r w:rsidR="00C945D7">
        <w:rPr>
          <w:sz w:val="28"/>
          <w:szCs w:val="28"/>
        </w:rPr>
        <w:t>79</w:t>
      </w:r>
      <w:r w:rsidR="005C3918" w:rsidRPr="000C4E3F">
        <w:rPr>
          <w:sz w:val="28"/>
          <w:szCs w:val="28"/>
        </w:rPr>
        <w:t xml:space="preserve">, уточненного плана первоочередных мероприятий по обеспечению устойчивого развития экономики и социальной стабильности в </w:t>
      </w:r>
      <w:r w:rsidR="00C945D7">
        <w:rPr>
          <w:sz w:val="28"/>
          <w:szCs w:val="28"/>
        </w:rPr>
        <w:t>Криворожском сельском поселении</w:t>
      </w:r>
      <w:r w:rsidR="005C3918" w:rsidRPr="000C4E3F">
        <w:rPr>
          <w:sz w:val="28"/>
          <w:szCs w:val="28"/>
        </w:rPr>
        <w:t xml:space="preserve"> в 2017 году.</w:t>
      </w:r>
    </w:p>
    <w:p w:rsidR="00001009" w:rsidRPr="005C3918" w:rsidRDefault="005C3918" w:rsidP="005C3918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0C4E3F">
        <w:rPr>
          <w:sz w:val="28"/>
          <w:szCs w:val="28"/>
        </w:rPr>
        <w:t xml:space="preserve">В рамках реализации дополнительных региональных мер, направленных </w:t>
      </w:r>
      <w:r w:rsidRPr="000C4E3F">
        <w:rPr>
          <w:sz w:val="28"/>
          <w:szCs w:val="28"/>
        </w:rPr>
        <w:br/>
        <w:t xml:space="preserve">на стимулирование социально-экономического развития и оздоровление муниципальных финансов </w:t>
      </w:r>
      <w:r w:rsidR="00C945D7">
        <w:rPr>
          <w:sz w:val="28"/>
          <w:szCs w:val="28"/>
        </w:rPr>
        <w:t>Криворожского сельского поселения</w:t>
      </w:r>
      <w:r w:rsidRPr="000C4E3F">
        <w:rPr>
          <w:sz w:val="28"/>
          <w:szCs w:val="28"/>
        </w:rPr>
        <w:t>, обеспечено выполнение условий соглашений, подписанных с министерством финансов Ростовской области, о предоставлении дотации на выравнивание бюджетной обеспеченности и бюджетных кредитов.</w:t>
      </w:r>
      <w:r w:rsidRPr="000C4E3F">
        <w:rPr>
          <w:sz w:val="28"/>
          <w:szCs w:val="28"/>
          <w:highlight w:val="yellow"/>
        </w:rPr>
        <w:t xml:space="preserve"> </w:t>
      </w:r>
    </w:p>
    <w:p w:rsidR="00EC681E" w:rsidRDefault="005C3918" w:rsidP="005C391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001009" w:rsidRPr="000C4E3F">
        <w:rPr>
          <w:sz w:val="28"/>
          <w:szCs w:val="28"/>
        </w:rPr>
        <w:t xml:space="preserve">родолжены мероприятия по обеспечению открытости бюджетных данных в информационно - телекоммуникационной сети «Интернет», путем размещения информации на официальном интернет сайте </w:t>
      </w:r>
      <w:r w:rsidR="00001009">
        <w:rPr>
          <w:sz w:val="28"/>
          <w:szCs w:val="28"/>
        </w:rPr>
        <w:t xml:space="preserve">Администрации </w:t>
      </w:r>
      <w:r w:rsidR="00EF100D">
        <w:rPr>
          <w:sz w:val="28"/>
          <w:szCs w:val="28"/>
        </w:rPr>
        <w:t>Криворожского</w:t>
      </w:r>
      <w:r w:rsidR="00001009">
        <w:rPr>
          <w:sz w:val="28"/>
          <w:szCs w:val="28"/>
        </w:rPr>
        <w:t xml:space="preserve"> сельского поселения</w:t>
      </w:r>
      <w:r w:rsidR="00001009" w:rsidRPr="000C4E3F">
        <w:rPr>
          <w:sz w:val="28"/>
          <w:szCs w:val="28"/>
        </w:rPr>
        <w:t xml:space="preserve">. </w:t>
      </w:r>
    </w:p>
    <w:p w:rsidR="002C7B0F" w:rsidRDefault="002C7B0F" w:rsidP="00C945D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23C39" w:rsidRDefault="00EC681E" w:rsidP="00EC681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3C39" w:rsidRPr="00521E3F">
        <w:rPr>
          <w:sz w:val="28"/>
          <w:szCs w:val="28"/>
        </w:rPr>
        <w:t>Основные цели и задачи бюджетной и налоговой политики на 201</w:t>
      </w:r>
      <w:r w:rsidR="00001009">
        <w:rPr>
          <w:sz w:val="28"/>
          <w:szCs w:val="28"/>
        </w:rPr>
        <w:t>8</w:t>
      </w:r>
      <w:r w:rsidR="00923C39" w:rsidRPr="00521E3F">
        <w:rPr>
          <w:sz w:val="28"/>
          <w:szCs w:val="28"/>
        </w:rPr>
        <w:t xml:space="preserve"> – 20</w:t>
      </w:r>
      <w:r w:rsidR="00001009">
        <w:rPr>
          <w:sz w:val="28"/>
          <w:szCs w:val="28"/>
        </w:rPr>
        <w:t>20</w:t>
      </w:r>
      <w:r w:rsidR="00923C39" w:rsidRPr="00521E3F">
        <w:rPr>
          <w:sz w:val="28"/>
          <w:szCs w:val="28"/>
        </w:rPr>
        <w:t xml:space="preserve"> годы</w:t>
      </w:r>
    </w:p>
    <w:p w:rsidR="0008674D" w:rsidRDefault="0008674D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Продолжится реализация взятой за основу в 2017 году бюджетной политики. Первоочередными задачами на 2018 – 2020 годы будут являться предсказуемость и устойчивость бюджетной системы, качественное </w:t>
      </w:r>
      <w:r w:rsidRPr="000C4E3F">
        <w:rPr>
          <w:sz w:val="28"/>
          <w:szCs w:val="28"/>
        </w:rPr>
        <w:br/>
        <w:t>и эффективное управление муниципальными финансами.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923C39" w:rsidRDefault="00923C39" w:rsidP="00CF49AE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7F094B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EF100D">
        <w:rPr>
          <w:sz w:val="28"/>
          <w:szCs w:val="28"/>
        </w:rPr>
        <w:t>Криворожского</w:t>
      </w:r>
      <w:r w:rsidR="00A0016B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, направленных на развитие социальной сферы, коммунальной и транспортной инфраструктуры, обеспечение жильем отдельных категорий граждан и другие направления. </w:t>
      </w: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предстоящем периоде продолжится работа по повышению качества </w:t>
      </w:r>
      <w:r w:rsidRPr="000C4E3F">
        <w:rPr>
          <w:sz w:val="28"/>
          <w:szCs w:val="28"/>
        </w:rPr>
        <w:br/>
        <w:t xml:space="preserve">и эффективности реализации муниципальных программ, как основного </w:t>
      </w:r>
      <w:r w:rsidRPr="000C4E3F">
        <w:rPr>
          <w:sz w:val="28"/>
          <w:szCs w:val="28"/>
        </w:rPr>
        <w:lastRenderedPageBreak/>
        <w:t>инструмента бюджетного планирования.</w:t>
      </w: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Основное внимание при исполнении бюджета будет уделено: соблюдению бюджетного законодательства и законодательства в сфере закупок, своевременности заключения муниципальных контрактов</w:t>
      </w:r>
      <w:r>
        <w:rPr>
          <w:sz w:val="28"/>
          <w:szCs w:val="28"/>
        </w:rPr>
        <w:t>.</w:t>
      </w:r>
    </w:p>
    <w:p w:rsidR="0008674D" w:rsidRPr="000C4E3F" w:rsidRDefault="0008674D" w:rsidP="000867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08674D" w:rsidRPr="000C4E3F" w:rsidRDefault="0008674D" w:rsidP="000867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08674D" w:rsidRPr="000C4E3F" w:rsidRDefault="0008674D" w:rsidP="000867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08674D" w:rsidRPr="000C4E3F" w:rsidRDefault="0008674D" w:rsidP="000867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сокращение долговой нагрузки; </w:t>
      </w:r>
    </w:p>
    <w:p w:rsidR="0008674D" w:rsidRPr="00521E3F" w:rsidRDefault="0008674D" w:rsidP="0008674D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  <w:lang w:eastAsia="en-US"/>
        </w:rPr>
        <w:t xml:space="preserve"> утверждение (исполнение) бюджета с соблюдением ограничений </w:t>
      </w:r>
      <w:r w:rsidRPr="000C4E3F">
        <w:rPr>
          <w:sz w:val="28"/>
          <w:szCs w:val="28"/>
          <w:lang w:eastAsia="en-US"/>
        </w:rPr>
        <w:br/>
        <w:t xml:space="preserve">по объему дефицита бюджета и муниципальному долгу </w:t>
      </w:r>
      <w:r w:rsidR="00EF100D">
        <w:rPr>
          <w:sz w:val="28"/>
        </w:rPr>
        <w:t>Криворожского</w:t>
      </w:r>
      <w:r>
        <w:rPr>
          <w:sz w:val="28"/>
        </w:rPr>
        <w:t xml:space="preserve"> сельского поселения.</w:t>
      </w:r>
    </w:p>
    <w:p w:rsidR="001875DE" w:rsidRPr="00521E3F" w:rsidRDefault="001875DE" w:rsidP="00C945D7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2.1. Совершенствование нормативно-правового регулирования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бюджетного процесса и налоговой политики </w:t>
      </w:r>
      <w:r w:rsidR="00EF100D">
        <w:rPr>
          <w:sz w:val="28"/>
          <w:szCs w:val="28"/>
        </w:rPr>
        <w:t>Криворожского</w:t>
      </w:r>
      <w:r w:rsidR="00A0016B">
        <w:rPr>
          <w:sz w:val="28"/>
          <w:szCs w:val="28"/>
        </w:rPr>
        <w:t xml:space="preserve"> сельского поселения</w:t>
      </w: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Нормативно - правовое регулирование бюджетного процесса будет осуществляться с учетом изменения бюджетного законодательства </w:t>
      </w:r>
      <w:r w:rsidRPr="000C4E3F">
        <w:rPr>
          <w:sz w:val="28"/>
          <w:szCs w:val="28"/>
        </w:rPr>
        <w:br/>
        <w:t>на федеральном и региональном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08674D" w:rsidRPr="000C4E3F" w:rsidRDefault="0008674D" w:rsidP="0008674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C4E3F">
        <w:rPr>
          <w:sz w:val="28"/>
          <w:szCs w:val="28"/>
        </w:rPr>
        <w:t xml:space="preserve">В целях выполнения Соглашения о предоставлении дотации </w:t>
      </w:r>
      <w:r w:rsidRPr="000C4E3F">
        <w:rPr>
          <w:sz w:val="28"/>
          <w:szCs w:val="28"/>
        </w:rPr>
        <w:br/>
        <w:t xml:space="preserve">на выравнивание бюджетной обеспеченности </w:t>
      </w:r>
      <w:r w:rsidR="00013AF4">
        <w:rPr>
          <w:sz w:val="28"/>
          <w:szCs w:val="28"/>
        </w:rPr>
        <w:t>сельским поселениям</w:t>
      </w:r>
      <w:r w:rsidRPr="000C4E3F">
        <w:rPr>
          <w:sz w:val="28"/>
          <w:szCs w:val="28"/>
        </w:rPr>
        <w:t xml:space="preserve"> из областного бюджета, Администрацией </w:t>
      </w:r>
      <w:r w:rsidR="00EF100D">
        <w:rPr>
          <w:sz w:val="28"/>
          <w:szCs w:val="28"/>
        </w:rPr>
        <w:t>Криворожского</w:t>
      </w:r>
      <w:r w:rsidR="0031179C"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 утверждено распоряжение от </w:t>
      </w:r>
      <w:r w:rsidR="0031179C">
        <w:rPr>
          <w:sz w:val="28"/>
          <w:szCs w:val="28"/>
        </w:rPr>
        <w:t>1</w:t>
      </w:r>
      <w:r w:rsidR="003B6AF4">
        <w:rPr>
          <w:sz w:val="28"/>
          <w:szCs w:val="28"/>
        </w:rPr>
        <w:t>7</w:t>
      </w:r>
      <w:r w:rsidRPr="000C4E3F">
        <w:rPr>
          <w:sz w:val="28"/>
          <w:szCs w:val="28"/>
        </w:rPr>
        <w:t>.04.2017 № </w:t>
      </w:r>
      <w:r w:rsidR="0031179C">
        <w:rPr>
          <w:sz w:val="28"/>
          <w:szCs w:val="28"/>
        </w:rPr>
        <w:t>28</w:t>
      </w:r>
      <w:r w:rsidRPr="000C4E3F">
        <w:rPr>
          <w:sz w:val="28"/>
          <w:szCs w:val="28"/>
        </w:rPr>
        <w:t xml:space="preserve"> «Об утверждении Программы оптимизации расходов бюджета </w:t>
      </w:r>
      <w:r w:rsidR="00EF100D">
        <w:rPr>
          <w:sz w:val="28"/>
          <w:szCs w:val="28"/>
        </w:rPr>
        <w:t>Криворожского</w:t>
      </w:r>
      <w:r w:rsidR="0031179C">
        <w:rPr>
          <w:sz w:val="28"/>
          <w:szCs w:val="28"/>
        </w:rPr>
        <w:t xml:space="preserve"> сельского поселения </w:t>
      </w:r>
      <w:r w:rsidRPr="000C4E3F">
        <w:rPr>
          <w:sz w:val="28"/>
          <w:szCs w:val="28"/>
        </w:rPr>
        <w:t>Миллеровского района на 2017-2019 годы».</w:t>
      </w:r>
    </w:p>
    <w:p w:rsidR="0008674D" w:rsidRPr="000C4E3F" w:rsidRDefault="0008674D" w:rsidP="004A3D4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В связи с проведением на федеральном уровне методологических изменений по вопросу формирования и ведения перечней государственных (муниципальных) услуг и работ, на основе которых составляется государственное (муниципальное) задание, согласно внесенным Федеральным законом от 18.07.2017 № 178-ФЗ изменениям в статью 69</w:t>
      </w:r>
      <w:r w:rsidRPr="000C4E3F">
        <w:rPr>
          <w:spacing w:val="-6"/>
          <w:sz w:val="28"/>
          <w:szCs w:val="28"/>
          <w:vertAlign w:val="superscript"/>
        </w:rPr>
        <w:t>2</w:t>
      </w:r>
      <w:r w:rsidRPr="000C4E3F">
        <w:rPr>
          <w:sz w:val="28"/>
          <w:szCs w:val="28"/>
        </w:rPr>
        <w:t xml:space="preserve"> Бюджетного кодекса Российской Федерации, </w:t>
      </w:r>
      <w:r w:rsidR="00B50BF4">
        <w:rPr>
          <w:sz w:val="28"/>
          <w:szCs w:val="28"/>
        </w:rPr>
        <w:t xml:space="preserve">постановлением </w:t>
      </w:r>
      <w:r w:rsidRPr="000C4E3F">
        <w:rPr>
          <w:sz w:val="28"/>
          <w:szCs w:val="28"/>
        </w:rPr>
        <w:t>Администраци</w:t>
      </w:r>
      <w:r w:rsidR="00B50BF4">
        <w:rPr>
          <w:sz w:val="28"/>
          <w:szCs w:val="28"/>
        </w:rPr>
        <w:t>и</w:t>
      </w:r>
      <w:r w:rsidRPr="000C4E3F">
        <w:rPr>
          <w:sz w:val="28"/>
          <w:szCs w:val="28"/>
        </w:rPr>
        <w:t xml:space="preserve"> </w:t>
      </w:r>
      <w:r w:rsidR="00EF100D">
        <w:rPr>
          <w:sz w:val="28"/>
          <w:szCs w:val="28"/>
        </w:rPr>
        <w:t>Криворожского</w:t>
      </w:r>
      <w:r w:rsidR="00013AF4">
        <w:rPr>
          <w:sz w:val="28"/>
          <w:szCs w:val="28"/>
        </w:rPr>
        <w:t xml:space="preserve"> сельского поселения </w:t>
      </w:r>
      <w:r w:rsidRPr="000C4E3F">
        <w:rPr>
          <w:sz w:val="28"/>
          <w:szCs w:val="28"/>
        </w:rPr>
        <w:t xml:space="preserve"> 2</w:t>
      </w:r>
      <w:r w:rsidR="004A3D43">
        <w:rPr>
          <w:sz w:val="28"/>
          <w:szCs w:val="28"/>
        </w:rPr>
        <w:t>4</w:t>
      </w:r>
      <w:r w:rsidRPr="000C4E3F">
        <w:rPr>
          <w:sz w:val="28"/>
          <w:szCs w:val="28"/>
        </w:rPr>
        <w:t>.08.2017</w:t>
      </w:r>
      <w:r w:rsidR="00B50BF4">
        <w:rPr>
          <w:sz w:val="28"/>
          <w:szCs w:val="28"/>
        </w:rPr>
        <w:t xml:space="preserve"> № 84</w:t>
      </w:r>
      <w:r w:rsidRPr="000C4E3F">
        <w:rPr>
          <w:sz w:val="28"/>
          <w:szCs w:val="28"/>
        </w:rPr>
        <w:t xml:space="preserve"> утверждены изменения в постановление Администрацией </w:t>
      </w:r>
      <w:r w:rsidR="00EF100D">
        <w:rPr>
          <w:sz w:val="28"/>
          <w:szCs w:val="28"/>
        </w:rPr>
        <w:t>Криворожского</w:t>
      </w:r>
      <w:r w:rsidR="004A3D43"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 от </w:t>
      </w:r>
      <w:r w:rsidRPr="000C4E3F">
        <w:rPr>
          <w:kern w:val="2"/>
          <w:sz w:val="28"/>
          <w:szCs w:val="28"/>
        </w:rPr>
        <w:t xml:space="preserve"> 0</w:t>
      </w:r>
      <w:r w:rsidR="00B50BF4">
        <w:rPr>
          <w:kern w:val="2"/>
          <w:sz w:val="28"/>
          <w:szCs w:val="28"/>
        </w:rPr>
        <w:t>8</w:t>
      </w:r>
      <w:r w:rsidRPr="000C4E3F">
        <w:rPr>
          <w:kern w:val="2"/>
          <w:sz w:val="28"/>
          <w:szCs w:val="28"/>
        </w:rPr>
        <w:t xml:space="preserve">.10.2015 № </w:t>
      </w:r>
      <w:r w:rsidR="00B50BF4">
        <w:rPr>
          <w:kern w:val="2"/>
          <w:sz w:val="28"/>
          <w:szCs w:val="28"/>
        </w:rPr>
        <w:t>97</w:t>
      </w:r>
      <w:r w:rsidRPr="000C4E3F">
        <w:rPr>
          <w:b/>
          <w:kern w:val="2"/>
          <w:sz w:val="28"/>
          <w:szCs w:val="28"/>
        </w:rPr>
        <w:t xml:space="preserve"> </w:t>
      </w:r>
      <w:r w:rsidRPr="000C4E3F">
        <w:rPr>
          <w:kern w:val="2"/>
          <w:sz w:val="28"/>
          <w:szCs w:val="28"/>
        </w:rPr>
        <w:t>«</w:t>
      </w:r>
      <w:r w:rsidR="004A3D43" w:rsidRPr="00C72004">
        <w:rPr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EF100D">
        <w:rPr>
          <w:sz w:val="28"/>
          <w:szCs w:val="28"/>
        </w:rPr>
        <w:t>Криворожского</w:t>
      </w:r>
      <w:r w:rsidR="004A3D43" w:rsidRPr="007F4BFB">
        <w:rPr>
          <w:sz w:val="28"/>
          <w:szCs w:val="28"/>
        </w:rPr>
        <w:t xml:space="preserve"> сельского поселения</w:t>
      </w:r>
      <w:r w:rsidR="004A3D43" w:rsidRPr="00C72004">
        <w:rPr>
          <w:kern w:val="2"/>
          <w:sz w:val="28"/>
          <w:szCs w:val="28"/>
        </w:rPr>
        <w:t xml:space="preserve"> и финансового обеспечения выполнения </w:t>
      </w:r>
      <w:r w:rsidR="004A3D43">
        <w:rPr>
          <w:kern w:val="2"/>
          <w:sz w:val="28"/>
          <w:szCs w:val="28"/>
        </w:rPr>
        <w:t>муниципального</w:t>
      </w:r>
      <w:r w:rsidR="004A3D43" w:rsidRPr="00C72004">
        <w:rPr>
          <w:kern w:val="2"/>
          <w:sz w:val="28"/>
          <w:szCs w:val="28"/>
        </w:rPr>
        <w:t xml:space="preserve"> задания</w:t>
      </w:r>
      <w:r w:rsidRPr="000C4E3F">
        <w:rPr>
          <w:kern w:val="2"/>
          <w:sz w:val="28"/>
          <w:szCs w:val="28"/>
        </w:rPr>
        <w:t>»</w:t>
      </w:r>
      <w:r w:rsidRPr="000C4E3F">
        <w:rPr>
          <w:sz w:val="28"/>
          <w:szCs w:val="28"/>
        </w:rPr>
        <w:t>.</w:t>
      </w:r>
    </w:p>
    <w:p w:rsidR="0008674D" w:rsidRPr="000C4E3F" w:rsidRDefault="0008674D" w:rsidP="0008674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0C4E3F">
        <w:rPr>
          <w:sz w:val="28"/>
        </w:rPr>
        <w:t>Важным направлением налоговой политики является совершенствование налогообложения имущества, в связи с чем, Ростовская область</w:t>
      </w:r>
      <w:r w:rsidR="00B50BF4">
        <w:rPr>
          <w:sz w:val="28"/>
        </w:rPr>
        <w:t>,</w:t>
      </w:r>
      <w:r w:rsidR="000233A5">
        <w:rPr>
          <w:sz w:val="28"/>
        </w:rPr>
        <w:t xml:space="preserve"> и </w:t>
      </w:r>
      <w:r w:rsidRPr="000C4E3F">
        <w:rPr>
          <w:sz w:val="28"/>
        </w:rPr>
        <w:t xml:space="preserve"> </w:t>
      </w:r>
      <w:r w:rsidRPr="00B50BF4">
        <w:rPr>
          <w:sz w:val="28"/>
        </w:rPr>
        <w:t>Миллеровский район</w:t>
      </w:r>
      <w:r w:rsidRPr="000C4E3F">
        <w:rPr>
          <w:sz w:val="28"/>
        </w:rPr>
        <w:t xml:space="preserve"> </w:t>
      </w:r>
      <w:r w:rsidR="00B50BF4">
        <w:rPr>
          <w:sz w:val="28"/>
        </w:rPr>
        <w:t xml:space="preserve">и Администрация Криворожского сельского поселения </w:t>
      </w:r>
      <w:r w:rsidRPr="000C4E3F">
        <w:rPr>
          <w:sz w:val="28"/>
        </w:rPr>
        <w:t xml:space="preserve">с 1 января 2018 года переходят на исчисление налога на имущество физических лиц исходя из кадастровой стоимости объектов налогообложения.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2.2. Приоритеты бюджетных расходов</w:t>
      </w:r>
    </w:p>
    <w:p w:rsidR="004A3D43" w:rsidRPr="000C4E3F" w:rsidRDefault="004A3D43" w:rsidP="004A3D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lastRenderedPageBreak/>
        <w:t>Приоритетом бюджетной политики в сфере расходов будет предоставление качественных и конкурентных муниципальных услуг, на основе целей и задач, определенных указами Президента Российской Федерации.</w:t>
      </w:r>
    </w:p>
    <w:p w:rsidR="004A3D43" w:rsidRPr="000C4E3F" w:rsidRDefault="004A3D43" w:rsidP="004A3D4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0C4E3F">
        <w:rPr>
          <w:sz w:val="28"/>
          <w:szCs w:val="28"/>
        </w:rPr>
        <w:t xml:space="preserve">Одна из основных приоритетных задач муниципальной политики – сохранение достигнутых в 2018 году показателей, установленных Указами </w:t>
      </w:r>
      <w:r w:rsidRPr="000C4E3F">
        <w:rPr>
          <w:sz w:val="28"/>
        </w:rPr>
        <w:t xml:space="preserve">Президента Российской Федерации от 07.05.2012 </w:t>
      </w:r>
      <w:hyperlink r:id="rId7" w:history="1">
        <w:r w:rsidRPr="000C4E3F">
          <w:rPr>
            <w:sz w:val="28"/>
          </w:rPr>
          <w:t>№</w:t>
        </w:r>
        <w:r w:rsidRPr="000C4E3F">
          <w:t> </w:t>
        </w:r>
        <w:r w:rsidRPr="000C4E3F">
          <w:rPr>
            <w:sz w:val="28"/>
          </w:rPr>
          <w:t>597</w:t>
        </w:r>
      </w:hyperlink>
      <w:r w:rsidRPr="000C4E3F">
        <w:rPr>
          <w:sz w:val="28"/>
        </w:rPr>
        <w:t> – </w:t>
      </w:r>
      <w:hyperlink r:id="rId8" w:history="1">
        <w:r w:rsidRPr="000C4E3F">
          <w:rPr>
            <w:sz w:val="28"/>
          </w:rPr>
          <w:t>602</w:t>
        </w:r>
      </w:hyperlink>
      <w:r w:rsidRPr="000C4E3F">
        <w:rPr>
          <w:sz w:val="28"/>
        </w:rPr>
        <w:t xml:space="preserve">, </w:t>
      </w:r>
      <w:hyperlink r:id="rId9" w:history="1">
        <w:r w:rsidRPr="000C4E3F">
          <w:rPr>
            <w:sz w:val="28"/>
          </w:rPr>
          <w:t>606</w:t>
        </w:r>
      </w:hyperlink>
      <w:r w:rsidRPr="000C4E3F">
        <w:rPr>
          <w:sz w:val="28"/>
        </w:rPr>
        <w:t xml:space="preserve">, от 01.06.2012 </w:t>
      </w:r>
      <w:hyperlink r:id="rId10" w:history="1">
        <w:r w:rsidRPr="000C4E3F">
          <w:rPr>
            <w:sz w:val="28"/>
          </w:rPr>
          <w:t>№ 761</w:t>
        </w:r>
      </w:hyperlink>
      <w:r w:rsidRPr="000C4E3F">
        <w:rPr>
          <w:sz w:val="28"/>
        </w:rPr>
        <w:t xml:space="preserve">, от 28.12.2012 </w:t>
      </w:r>
      <w:hyperlink r:id="rId11" w:history="1">
        <w:r w:rsidRPr="000C4E3F">
          <w:rPr>
            <w:sz w:val="28"/>
          </w:rPr>
          <w:t>№ 1688</w:t>
        </w:r>
      </w:hyperlink>
      <w:r w:rsidRPr="000C4E3F">
        <w:rPr>
          <w:sz w:val="28"/>
        </w:rPr>
        <w:t xml:space="preserve"> (далее – указы Президента Российской Федерации). </w:t>
      </w:r>
    </w:p>
    <w:p w:rsidR="004A3D43" w:rsidRPr="000C4E3F" w:rsidRDefault="004A3D43" w:rsidP="004A3D4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соответствии с принятым Федеральным </w:t>
      </w:r>
      <w:hyperlink r:id="rId12" w:history="1">
        <w:r w:rsidRPr="000C4E3F">
          <w:rPr>
            <w:sz w:val="28"/>
          </w:rPr>
          <w:t>законом</w:t>
        </w:r>
      </w:hyperlink>
      <w:r w:rsidRPr="000C4E3F">
        <w:rPr>
          <w:sz w:val="28"/>
          <w:szCs w:val="28"/>
        </w:rPr>
        <w:t xml:space="preserve"> от 19.12.2016 № 460-ФЗ «О внесении изменения в статью 1 Федерального закона «О минимальном размере оплаты труда»</w:t>
      </w:r>
      <w:r>
        <w:rPr>
          <w:sz w:val="28"/>
          <w:szCs w:val="28"/>
        </w:rPr>
        <w:t>,</w:t>
      </w:r>
      <w:r w:rsidRPr="000C4E3F">
        <w:rPr>
          <w:sz w:val="28"/>
          <w:szCs w:val="28"/>
        </w:rPr>
        <w:t xml:space="preserve"> будет предусмотрено повышение расходов </w:t>
      </w:r>
      <w:r w:rsidRPr="000C4E3F">
        <w:rPr>
          <w:sz w:val="28"/>
          <w:szCs w:val="28"/>
        </w:rPr>
        <w:br/>
        <w:t xml:space="preserve">на заработную плату низкооплачиваемых работников в связи с ее доведением </w:t>
      </w:r>
      <w:r w:rsidRPr="000C4E3F">
        <w:rPr>
          <w:sz w:val="28"/>
          <w:szCs w:val="28"/>
        </w:rPr>
        <w:br/>
        <w:t xml:space="preserve">до минимального размера оплаты труда. </w:t>
      </w:r>
    </w:p>
    <w:p w:rsidR="00923C39" w:rsidRPr="00521E3F" w:rsidRDefault="004A3D43" w:rsidP="00C945D7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С 1 января 2018 года планируется повышение оплаты труда категорий работников муниципальных учреждений </w:t>
      </w:r>
      <w:r w:rsidR="00EF100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, на которые </w:t>
      </w:r>
      <w:r w:rsidRPr="000C4E3F">
        <w:rPr>
          <w:sz w:val="28"/>
          <w:szCs w:val="28"/>
        </w:rPr>
        <w:br/>
        <w:t xml:space="preserve">не распространяется действие указов Президента Российской Федерации, </w:t>
      </w:r>
      <w:r w:rsidRPr="000C4E3F">
        <w:rPr>
          <w:sz w:val="28"/>
          <w:szCs w:val="28"/>
        </w:rPr>
        <w:br/>
        <w:t xml:space="preserve">на прогнозный уровень инфляции с 1 января 2018 года – на 4,0 процента, </w:t>
      </w:r>
      <w:r w:rsidRPr="000C4E3F">
        <w:rPr>
          <w:sz w:val="28"/>
          <w:szCs w:val="28"/>
        </w:rPr>
        <w:br/>
        <w:t xml:space="preserve">с 1 октября 2019 года – на 4,0 процента и с 1 октября 2020 года – на 4,0 процента. </w:t>
      </w:r>
      <w:r w:rsidRPr="000C4E3F">
        <w:rPr>
          <w:sz w:val="28"/>
          <w:szCs w:val="28"/>
        </w:rPr>
        <w:br/>
      </w: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2.3. Повышение эффективности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оптимизация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структуры бюджетных расходов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EF100D">
        <w:rPr>
          <w:sz w:val="28"/>
          <w:szCs w:val="28"/>
        </w:rPr>
        <w:t>Криворожского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="00D7303B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обеспечение эффективности и непрерывности внутреннего </w:t>
      </w:r>
      <w:r w:rsidR="00D7303B" w:rsidRPr="00521E3F">
        <w:rPr>
          <w:sz w:val="28"/>
          <w:szCs w:val="28"/>
        </w:rPr>
        <w:t xml:space="preserve">муниципального </w:t>
      </w:r>
      <w:r w:rsidRPr="00521E3F">
        <w:rPr>
          <w:sz w:val="28"/>
          <w:szCs w:val="28"/>
        </w:rPr>
        <w:t>финансового контроля;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обеспечение реструктуризации бюджетной сети</w:t>
      </w:r>
      <w:r w:rsidR="00760572" w:rsidRPr="00521E3F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при условии сохранения качества и объемов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расходов бюджета</w:t>
      </w:r>
      <w:r w:rsidR="00D7303B" w:rsidRPr="00521E3F">
        <w:rPr>
          <w:sz w:val="28"/>
          <w:szCs w:val="28"/>
        </w:rPr>
        <w:t xml:space="preserve"> </w:t>
      </w:r>
      <w:r w:rsidR="00EF100D">
        <w:rPr>
          <w:sz w:val="28"/>
          <w:szCs w:val="28"/>
        </w:rPr>
        <w:t>Криворожского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="00D7303B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 xml:space="preserve">, направляемых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ым бюджетным учреждениям </w:t>
      </w:r>
      <w:r w:rsidR="00EF100D">
        <w:rPr>
          <w:sz w:val="28"/>
          <w:szCs w:val="28"/>
        </w:rPr>
        <w:t>Криворожского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в форме субсидий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недопущение увеличения действующих и принятия новых расходных обязательств, не обесп</w:t>
      </w:r>
      <w:r w:rsidR="00D7303B" w:rsidRPr="00521E3F">
        <w:rPr>
          <w:sz w:val="28"/>
          <w:szCs w:val="28"/>
        </w:rPr>
        <w:t>еченных финансовыми источниками.</w:t>
      </w:r>
    </w:p>
    <w:p w:rsidR="00D7303B" w:rsidRPr="00521E3F" w:rsidRDefault="00D7303B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lastRenderedPageBreak/>
        <w:t xml:space="preserve">2.4. Основные подходы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к формированию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межбюджетных отношений</w:t>
      </w:r>
    </w:p>
    <w:p w:rsidR="00923C39" w:rsidRPr="007F450E" w:rsidRDefault="00923C39" w:rsidP="00CF49AE">
      <w:pPr>
        <w:widowControl w:val="0"/>
        <w:autoSpaceDE w:val="0"/>
        <w:autoSpaceDN w:val="0"/>
        <w:spacing w:line="235" w:lineRule="auto"/>
        <w:jc w:val="both"/>
        <w:rPr>
          <w:b/>
          <w:sz w:val="28"/>
          <w:szCs w:val="28"/>
        </w:rPr>
      </w:pPr>
    </w:p>
    <w:p w:rsidR="004A3D43" w:rsidRPr="000C4E3F" w:rsidRDefault="004A3D43" w:rsidP="004A3D4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Бюджетная политика в сфере межбюджетных отношений в 2018 – 2020 годах будет сосредоточена на решении следующих задач:</w:t>
      </w:r>
    </w:p>
    <w:p w:rsidR="004A3D43" w:rsidRPr="000C4E3F" w:rsidRDefault="004A3D43" w:rsidP="004A3D4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повышение эффективности бюджетных расходов;</w:t>
      </w:r>
    </w:p>
    <w:p w:rsidR="004A3D43" w:rsidRPr="000C4E3F" w:rsidRDefault="004A3D43" w:rsidP="004A3D4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повышение ответственности за использование бюджетных средств.</w:t>
      </w:r>
    </w:p>
    <w:p w:rsidR="004A3D43" w:rsidRPr="000C4E3F" w:rsidRDefault="004A3D43" w:rsidP="004A3D4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Для поддержания сбалансированности бюджет</w:t>
      </w:r>
      <w:r>
        <w:rPr>
          <w:sz w:val="28"/>
          <w:szCs w:val="28"/>
        </w:rPr>
        <w:t>а</w:t>
      </w:r>
      <w:r w:rsidRPr="000C4E3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C4E3F">
        <w:rPr>
          <w:sz w:val="28"/>
          <w:szCs w:val="28"/>
        </w:rPr>
        <w:t xml:space="preserve"> в течение планового периода</w:t>
      </w:r>
      <w:r w:rsidRPr="004A3D4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B7110">
        <w:rPr>
          <w:sz w:val="28"/>
          <w:szCs w:val="28"/>
        </w:rPr>
        <w:t xml:space="preserve"> </w:t>
      </w:r>
      <w:r w:rsidR="00EF100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CB7110">
        <w:rPr>
          <w:sz w:val="28"/>
          <w:szCs w:val="28"/>
        </w:rPr>
        <w:t>необходимо обеспечить применение мер</w:t>
      </w:r>
      <w:r w:rsidRPr="000C4E3F">
        <w:rPr>
          <w:sz w:val="28"/>
          <w:szCs w:val="28"/>
        </w:rPr>
        <w:t xml:space="preserve">, направленных </w:t>
      </w:r>
      <w:r w:rsidRPr="000C4E3F">
        <w:rPr>
          <w:sz w:val="28"/>
          <w:szCs w:val="28"/>
        </w:rPr>
        <w:br/>
        <w:t>на ограничение дефицитов и уровня муниципального долга, обеспечение экономического развития.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2.5. Повышение прозрачности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открытости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бюджетного процесса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6E39A2" w:rsidRDefault="00923C39" w:rsidP="006E39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Будет продолжено проведение публичных слушаний по проектам </w:t>
      </w:r>
      <w:r w:rsidR="003817CD" w:rsidRPr="00521E3F">
        <w:rPr>
          <w:sz w:val="28"/>
          <w:szCs w:val="28"/>
        </w:rPr>
        <w:t xml:space="preserve">решений Собраний депутатов </w:t>
      </w:r>
      <w:r w:rsidR="00EF100D">
        <w:rPr>
          <w:sz w:val="28"/>
          <w:szCs w:val="28"/>
        </w:rPr>
        <w:t>Криворожского</w:t>
      </w:r>
      <w:r w:rsidR="00C143B0">
        <w:rPr>
          <w:sz w:val="28"/>
          <w:szCs w:val="28"/>
        </w:rPr>
        <w:t xml:space="preserve"> сельского поселения </w:t>
      </w:r>
      <w:r w:rsidR="003817CD" w:rsidRPr="00521E3F">
        <w:rPr>
          <w:sz w:val="28"/>
          <w:szCs w:val="28"/>
        </w:rPr>
        <w:t xml:space="preserve">о </w:t>
      </w:r>
      <w:r w:rsidRPr="00521E3F">
        <w:rPr>
          <w:sz w:val="28"/>
          <w:szCs w:val="28"/>
        </w:rPr>
        <w:t xml:space="preserve">бюджете </w:t>
      </w:r>
      <w:r w:rsidR="00EF100D">
        <w:rPr>
          <w:sz w:val="28"/>
          <w:szCs w:val="28"/>
        </w:rPr>
        <w:t>Криворожского</w:t>
      </w:r>
      <w:r w:rsidR="00C143B0">
        <w:rPr>
          <w:sz w:val="28"/>
          <w:szCs w:val="28"/>
        </w:rPr>
        <w:t xml:space="preserve"> сельского поселения </w:t>
      </w:r>
      <w:r w:rsidR="003817CD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и об отчете об исполнении бюджета</w:t>
      </w:r>
      <w:r w:rsidR="00C143B0">
        <w:rPr>
          <w:sz w:val="28"/>
          <w:szCs w:val="28"/>
        </w:rPr>
        <w:t xml:space="preserve"> </w:t>
      </w:r>
      <w:r w:rsidR="00EF100D">
        <w:rPr>
          <w:sz w:val="28"/>
          <w:szCs w:val="28"/>
        </w:rPr>
        <w:t>Криворожского</w:t>
      </w:r>
      <w:r w:rsidR="00C143B0">
        <w:rPr>
          <w:sz w:val="28"/>
          <w:szCs w:val="28"/>
        </w:rPr>
        <w:t xml:space="preserve"> сельского поселения</w:t>
      </w:r>
      <w:r w:rsidR="003817CD" w:rsidRPr="00521E3F">
        <w:rPr>
          <w:sz w:val="28"/>
          <w:szCs w:val="28"/>
        </w:rPr>
        <w:t xml:space="preserve"> Миллеровского района</w:t>
      </w:r>
      <w:r w:rsidR="006E39A2">
        <w:rPr>
          <w:sz w:val="28"/>
          <w:szCs w:val="28"/>
        </w:rPr>
        <w:t>.</w:t>
      </w:r>
      <w:r w:rsidRPr="00521E3F">
        <w:rPr>
          <w:sz w:val="28"/>
          <w:szCs w:val="28"/>
        </w:rPr>
        <w:t xml:space="preserve"> </w:t>
      </w:r>
    </w:p>
    <w:p w:rsidR="006E39A2" w:rsidRPr="000C4E3F" w:rsidRDefault="006E39A2" w:rsidP="006E39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Продолжится актуализация информации в наглядной и доступной </w:t>
      </w:r>
      <w:r w:rsidRPr="000C4E3F">
        <w:rPr>
          <w:sz w:val="28"/>
          <w:szCs w:val="28"/>
        </w:rPr>
        <w:br/>
        <w:t xml:space="preserve">для граждан форме на информационном сайте </w:t>
      </w:r>
      <w:r>
        <w:rPr>
          <w:sz w:val="28"/>
          <w:szCs w:val="28"/>
        </w:rPr>
        <w:t xml:space="preserve">Администрации </w:t>
      </w:r>
      <w:r w:rsidR="00EF100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0C4E3F">
        <w:rPr>
          <w:sz w:val="28"/>
          <w:szCs w:val="28"/>
        </w:rPr>
        <w:t xml:space="preserve">, в рубрике «Бюджет для </w:t>
      </w:r>
      <w:r>
        <w:rPr>
          <w:sz w:val="28"/>
          <w:szCs w:val="28"/>
        </w:rPr>
        <w:t>граждан</w:t>
      </w:r>
      <w:r w:rsidRPr="000C4E3F">
        <w:rPr>
          <w:sz w:val="28"/>
          <w:szCs w:val="28"/>
        </w:rPr>
        <w:t>».</w:t>
      </w:r>
    </w:p>
    <w:p w:rsidR="006E39A2" w:rsidRPr="000C4E3F" w:rsidRDefault="006E39A2" w:rsidP="006E39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Таким образом, в предстоящем периоде предусмотрена возможность более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6E39A2" w:rsidRPr="000C4E3F" w:rsidRDefault="006E39A2" w:rsidP="006E39A2">
      <w:pPr>
        <w:rPr>
          <w:sz w:val="28"/>
        </w:rPr>
      </w:pPr>
    </w:p>
    <w:p w:rsidR="00923C39" w:rsidRPr="00521E3F" w:rsidRDefault="00923C39" w:rsidP="006E39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C973DF" w:rsidRPr="00521E3F" w:rsidRDefault="00C973DF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C203F0" w:rsidRDefault="00C143B0" w:rsidP="00C203F0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EF100D">
        <w:rPr>
          <w:sz w:val="28"/>
          <w:szCs w:val="28"/>
        </w:rPr>
        <w:t>Криворожского</w:t>
      </w:r>
    </w:p>
    <w:p w:rsidR="00C143B0" w:rsidRPr="00521E3F" w:rsidRDefault="00C143B0" w:rsidP="00C203F0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r w:rsidR="00B50BF4">
        <w:rPr>
          <w:sz w:val="28"/>
          <w:szCs w:val="28"/>
        </w:rPr>
        <w:t>С.Д.Луганцев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sectPr w:rsidR="00923C39" w:rsidRPr="00521E3F" w:rsidSect="0022607D">
      <w:footerReference w:type="even" r:id="rId13"/>
      <w:footerReference w:type="default" r:id="rId14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57" w:rsidRDefault="00094357">
      <w:r>
        <w:separator/>
      </w:r>
    </w:p>
  </w:endnote>
  <w:endnote w:type="continuationSeparator" w:id="0">
    <w:p w:rsidR="00094357" w:rsidRDefault="0009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CE" w:rsidRDefault="00B6469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CE" w:rsidRDefault="00B6469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07E5">
      <w:rPr>
        <w:rStyle w:val="a7"/>
        <w:noProof/>
      </w:rPr>
      <w:t>2</w:t>
    </w:r>
    <w:r>
      <w:rPr>
        <w:rStyle w:val="a7"/>
      </w:rPr>
      <w:fldChar w:fldCharType="end"/>
    </w:r>
  </w:p>
  <w:p w:rsidR="00EC76CE" w:rsidRDefault="00EC76CE" w:rsidP="004517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57" w:rsidRDefault="00094357">
      <w:r>
        <w:separator/>
      </w:r>
    </w:p>
  </w:footnote>
  <w:footnote w:type="continuationSeparator" w:id="0">
    <w:p w:rsidR="00094357" w:rsidRDefault="00094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C39"/>
    <w:rsid w:val="00000CE4"/>
    <w:rsid w:val="00001009"/>
    <w:rsid w:val="000132B4"/>
    <w:rsid w:val="00013AF4"/>
    <w:rsid w:val="000233A5"/>
    <w:rsid w:val="00044EDA"/>
    <w:rsid w:val="00050C68"/>
    <w:rsid w:val="0005372C"/>
    <w:rsid w:val="00054D8B"/>
    <w:rsid w:val="000559D5"/>
    <w:rsid w:val="00060F3C"/>
    <w:rsid w:val="000808D6"/>
    <w:rsid w:val="0008674D"/>
    <w:rsid w:val="00094357"/>
    <w:rsid w:val="000A726F"/>
    <w:rsid w:val="000B4002"/>
    <w:rsid w:val="000B4E6D"/>
    <w:rsid w:val="000B66C7"/>
    <w:rsid w:val="000C430D"/>
    <w:rsid w:val="000F2B40"/>
    <w:rsid w:val="000F5B6A"/>
    <w:rsid w:val="0010010B"/>
    <w:rsid w:val="00104E0D"/>
    <w:rsid w:val="0010504A"/>
    <w:rsid w:val="00106E03"/>
    <w:rsid w:val="001122C8"/>
    <w:rsid w:val="00116BFA"/>
    <w:rsid w:val="00125DE3"/>
    <w:rsid w:val="00135927"/>
    <w:rsid w:val="00142021"/>
    <w:rsid w:val="00153B21"/>
    <w:rsid w:val="00175A4E"/>
    <w:rsid w:val="001875DE"/>
    <w:rsid w:val="00192690"/>
    <w:rsid w:val="001B2D1C"/>
    <w:rsid w:val="001C16E0"/>
    <w:rsid w:val="001C1D98"/>
    <w:rsid w:val="001D2690"/>
    <w:rsid w:val="001F172B"/>
    <w:rsid w:val="001F4BE3"/>
    <w:rsid w:val="001F6D02"/>
    <w:rsid w:val="0022607D"/>
    <w:rsid w:val="002504E8"/>
    <w:rsid w:val="00254382"/>
    <w:rsid w:val="0027031E"/>
    <w:rsid w:val="00282152"/>
    <w:rsid w:val="002844DA"/>
    <w:rsid w:val="0028703B"/>
    <w:rsid w:val="00293380"/>
    <w:rsid w:val="002A2062"/>
    <w:rsid w:val="002A31A1"/>
    <w:rsid w:val="002B6527"/>
    <w:rsid w:val="002C135C"/>
    <w:rsid w:val="002C5E60"/>
    <w:rsid w:val="002C7B0F"/>
    <w:rsid w:val="002E65D5"/>
    <w:rsid w:val="002F1497"/>
    <w:rsid w:val="002F63E3"/>
    <w:rsid w:val="002F74D7"/>
    <w:rsid w:val="0030124B"/>
    <w:rsid w:val="0031179C"/>
    <w:rsid w:val="00313D3A"/>
    <w:rsid w:val="003224A5"/>
    <w:rsid w:val="003263AF"/>
    <w:rsid w:val="00341FC1"/>
    <w:rsid w:val="003433B4"/>
    <w:rsid w:val="00344956"/>
    <w:rsid w:val="00346CAA"/>
    <w:rsid w:val="00353D8D"/>
    <w:rsid w:val="0037040B"/>
    <w:rsid w:val="003817CD"/>
    <w:rsid w:val="003921D8"/>
    <w:rsid w:val="003B2193"/>
    <w:rsid w:val="003B6AF4"/>
    <w:rsid w:val="003D6C9C"/>
    <w:rsid w:val="00407B71"/>
    <w:rsid w:val="00425061"/>
    <w:rsid w:val="0043686A"/>
    <w:rsid w:val="00441069"/>
    <w:rsid w:val="00444636"/>
    <w:rsid w:val="0045172D"/>
    <w:rsid w:val="00451BCA"/>
    <w:rsid w:val="00453869"/>
    <w:rsid w:val="00460A9C"/>
    <w:rsid w:val="004711EC"/>
    <w:rsid w:val="00473803"/>
    <w:rsid w:val="0048095F"/>
    <w:rsid w:val="00480BC7"/>
    <w:rsid w:val="004871AA"/>
    <w:rsid w:val="004A3D43"/>
    <w:rsid w:val="004B6A5C"/>
    <w:rsid w:val="004E78FD"/>
    <w:rsid w:val="004F5D7A"/>
    <w:rsid w:val="004F7011"/>
    <w:rsid w:val="00515D9C"/>
    <w:rsid w:val="00521E3F"/>
    <w:rsid w:val="00531FBD"/>
    <w:rsid w:val="0053366A"/>
    <w:rsid w:val="00551695"/>
    <w:rsid w:val="00560940"/>
    <w:rsid w:val="00587BF6"/>
    <w:rsid w:val="005A0A42"/>
    <w:rsid w:val="005A1013"/>
    <w:rsid w:val="005C3918"/>
    <w:rsid w:val="005C5FF3"/>
    <w:rsid w:val="005C7CF1"/>
    <w:rsid w:val="005D32EF"/>
    <w:rsid w:val="005E472D"/>
    <w:rsid w:val="005F420A"/>
    <w:rsid w:val="00611679"/>
    <w:rsid w:val="00613D7D"/>
    <w:rsid w:val="006564DB"/>
    <w:rsid w:val="00660EE3"/>
    <w:rsid w:val="006657F9"/>
    <w:rsid w:val="00676B57"/>
    <w:rsid w:val="006A62AA"/>
    <w:rsid w:val="006B22A3"/>
    <w:rsid w:val="006C06C8"/>
    <w:rsid w:val="006E39A2"/>
    <w:rsid w:val="007072E1"/>
    <w:rsid w:val="007120F8"/>
    <w:rsid w:val="007219F0"/>
    <w:rsid w:val="0072415A"/>
    <w:rsid w:val="00752C59"/>
    <w:rsid w:val="00760572"/>
    <w:rsid w:val="007730B1"/>
    <w:rsid w:val="00782222"/>
    <w:rsid w:val="00785DD9"/>
    <w:rsid w:val="00786C48"/>
    <w:rsid w:val="007936ED"/>
    <w:rsid w:val="007B6388"/>
    <w:rsid w:val="007C0A5F"/>
    <w:rsid w:val="007F094B"/>
    <w:rsid w:val="007F450E"/>
    <w:rsid w:val="00803F3C"/>
    <w:rsid w:val="00804CFE"/>
    <w:rsid w:val="00811445"/>
    <w:rsid w:val="00811C94"/>
    <w:rsid w:val="00811CF1"/>
    <w:rsid w:val="00816BC2"/>
    <w:rsid w:val="00827E7A"/>
    <w:rsid w:val="00837475"/>
    <w:rsid w:val="008438D7"/>
    <w:rsid w:val="00855F2F"/>
    <w:rsid w:val="00860E5A"/>
    <w:rsid w:val="00867AB6"/>
    <w:rsid w:val="008926CD"/>
    <w:rsid w:val="008937CF"/>
    <w:rsid w:val="00897896"/>
    <w:rsid w:val="008A26EE"/>
    <w:rsid w:val="008A4F7C"/>
    <w:rsid w:val="008B6AD3"/>
    <w:rsid w:val="008E1951"/>
    <w:rsid w:val="008F58DB"/>
    <w:rsid w:val="00910044"/>
    <w:rsid w:val="009122B1"/>
    <w:rsid w:val="00913129"/>
    <w:rsid w:val="009169C0"/>
    <w:rsid w:val="00917C70"/>
    <w:rsid w:val="009228DF"/>
    <w:rsid w:val="00923C39"/>
    <w:rsid w:val="00923EEC"/>
    <w:rsid w:val="00924E84"/>
    <w:rsid w:val="009454CE"/>
    <w:rsid w:val="00947FCC"/>
    <w:rsid w:val="00966BF5"/>
    <w:rsid w:val="00985A10"/>
    <w:rsid w:val="009A55CF"/>
    <w:rsid w:val="009C6E30"/>
    <w:rsid w:val="00A0016B"/>
    <w:rsid w:val="00A061D7"/>
    <w:rsid w:val="00A11A9D"/>
    <w:rsid w:val="00A13CF6"/>
    <w:rsid w:val="00A14C6F"/>
    <w:rsid w:val="00A20E0E"/>
    <w:rsid w:val="00A30E81"/>
    <w:rsid w:val="00A34804"/>
    <w:rsid w:val="00A459B7"/>
    <w:rsid w:val="00A67B50"/>
    <w:rsid w:val="00A905C4"/>
    <w:rsid w:val="00A941CF"/>
    <w:rsid w:val="00AA76A5"/>
    <w:rsid w:val="00AB2A77"/>
    <w:rsid w:val="00AE2601"/>
    <w:rsid w:val="00AF09A6"/>
    <w:rsid w:val="00AF3514"/>
    <w:rsid w:val="00AF721B"/>
    <w:rsid w:val="00B02145"/>
    <w:rsid w:val="00B22F6A"/>
    <w:rsid w:val="00B31114"/>
    <w:rsid w:val="00B35935"/>
    <w:rsid w:val="00B37E63"/>
    <w:rsid w:val="00B444A2"/>
    <w:rsid w:val="00B50BF4"/>
    <w:rsid w:val="00B52BCA"/>
    <w:rsid w:val="00B62CFB"/>
    <w:rsid w:val="00B64695"/>
    <w:rsid w:val="00B6513E"/>
    <w:rsid w:val="00B72D61"/>
    <w:rsid w:val="00B7572F"/>
    <w:rsid w:val="00B8231A"/>
    <w:rsid w:val="00B855FE"/>
    <w:rsid w:val="00B93E9F"/>
    <w:rsid w:val="00BB050B"/>
    <w:rsid w:val="00BB55C0"/>
    <w:rsid w:val="00BC0920"/>
    <w:rsid w:val="00BF07C3"/>
    <w:rsid w:val="00BF39F0"/>
    <w:rsid w:val="00BF77FB"/>
    <w:rsid w:val="00C05961"/>
    <w:rsid w:val="00C11FDF"/>
    <w:rsid w:val="00C143B0"/>
    <w:rsid w:val="00C203F0"/>
    <w:rsid w:val="00C572C4"/>
    <w:rsid w:val="00C731BB"/>
    <w:rsid w:val="00C845AF"/>
    <w:rsid w:val="00C945D7"/>
    <w:rsid w:val="00C973DF"/>
    <w:rsid w:val="00CA151C"/>
    <w:rsid w:val="00CB1900"/>
    <w:rsid w:val="00CB43C1"/>
    <w:rsid w:val="00CD077D"/>
    <w:rsid w:val="00CD5557"/>
    <w:rsid w:val="00CD7E2D"/>
    <w:rsid w:val="00CE068D"/>
    <w:rsid w:val="00CE5183"/>
    <w:rsid w:val="00CF49AE"/>
    <w:rsid w:val="00D00358"/>
    <w:rsid w:val="00D069B7"/>
    <w:rsid w:val="00D13E83"/>
    <w:rsid w:val="00D47150"/>
    <w:rsid w:val="00D619F5"/>
    <w:rsid w:val="00D7303B"/>
    <w:rsid w:val="00D73323"/>
    <w:rsid w:val="00DA43C3"/>
    <w:rsid w:val="00DB449A"/>
    <w:rsid w:val="00DB4D6B"/>
    <w:rsid w:val="00DC2302"/>
    <w:rsid w:val="00DC6A76"/>
    <w:rsid w:val="00DE50C1"/>
    <w:rsid w:val="00DF10CC"/>
    <w:rsid w:val="00E04378"/>
    <w:rsid w:val="00E138E0"/>
    <w:rsid w:val="00E20429"/>
    <w:rsid w:val="00E207E5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665"/>
    <w:rsid w:val="00E86F85"/>
    <w:rsid w:val="00E9626F"/>
    <w:rsid w:val="00EB523B"/>
    <w:rsid w:val="00EC40AD"/>
    <w:rsid w:val="00EC681E"/>
    <w:rsid w:val="00EC76CE"/>
    <w:rsid w:val="00ED72D3"/>
    <w:rsid w:val="00EF100D"/>
    <w:rsid w:val="00EF29AB"/>
    <w:rsid w:val="00EF56AF"/>
    <w:rsid w:val="00F02C40"/>
    <w:rsid w:val="00F06BCE"/>
    <w:rsid w:val="00F24917"/>
    <w:rsid w:val="00F30D40"/>
    <w:rsid w:val="00F410DF"/>
    <w:rsid w:val="00F55B09"/>
    <w:rsid w:val="00F8225E"/>
    <w:rsid w:val="00F86418"/>
    <w:rsid w:val="00F9297B"/>
    <w:rsid w:val="00FA0C49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4916ABF7E5A2F522133BD32D4115F8A0D75BF22009191102BA3C44D2C2B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94916ABF7E5A2F522133BD32D4115F8A0D75BF25039191102BA3C44D2C2BF" TargetMode="External"/><Relationship Id="rId12" Type="http://schemas.openxmlformats.org/officeDocument/2006/relationships/hyperlink" Target="consultantplus://offline/ref=9194916ABF7E5A2F522133BD32D4115F8A0674B424079191102BA3C44D2C2B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94916ABF7E5A2F522133BD32D4115F8A0C75B528029191102BA3C44D2C2B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94916ABF7E5A2F522133BD32D4115F8A0C7CB920019191102BA3C44D2C2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94916ABF7E5A2F522133BD32D4115F8A0D75BF25069191102BA3C44D2C2B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Экономист</cp:lastModifiedBy>
  <cp:revision>14</cp:revision>
  <cp:lastPrinted>2017-09-27T11:23:00Z</cp:lastPrinted>
  <dcterms:created xsi:type="dcterms:W3CDTF">2017-09-21T11:26:00Z</dcterms:created>
  <dcterms:modified xsi:type="dcterms:W3CDTF">2017-09-27T11:23:00Z</dcterms:modified>
</cp:coreProperties>
</file>