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9" w:type="dxa"/>
        <w:tblLayout w:type="fixed"/>
        <w:tblLook w:val="0000"/>
      </w:tblPr>
      <w:tblGrid>
        <w:gridCol w:w="15169"/>
      </w:tblGrid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Default="006A468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AF5B61">
              <w:rPr>
                <w:sz w:val="28"/>
                <w:szCs w:val="28"/>
              </w:rPr>
              <w:t>9</w:t>
            </w:r>
          </w:p>
          <w:p w:rsidR="006A468E" w:rsidRPr="00AD6447" w:rsidRDefault="006A468E" w:rsidP="0011230B">
            <w:pPr>
              <w:jc w:val="right"/>
              <w:rPr>
                <w:sz w:val="28"/>
                <w:szCs w:val="28"/>
              </w:rPr>
            </w:pPr>
            <w:r w:rsidRPr="00AD6447">
              <w:rPr>
                <w:sz w:val="28"/>
                <w:szCs w:val="28"/>
              </w:rPr>
              <w:t>к решени</w:t>
            </w:r>
            <w:r>
              <w:rPr>
                <w:sz w:val="28"/>
                <w:szCs w:val="28"/>
              </w:rPr>
              <w:t>ю</w:t>
            </w:r>
            <w:r w:rsidRPr="00AD6447">
              <w:rPr>
                <w:sz w:val="28"/>
                <w:szCs w:val="28"/>
              </w:rPr>
              <w:t xml:space="preserve"> Собрания депутатов</w:t>
            </w:r>
          </w:p>
          <w:p w:rsidR="006A468E" w:rsidRPr="00AD6447" w:rsidRDefault="0036005C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Криворожского</w:t>
            </w:r>
            <w:r w:rsidR="006A468E" w:rsidRPr="00AD6447">
              <w:rPr>
                <w:sz w:val="28"/>
                <w:szCs w:val="28"/>
              </w:rPr>
              <w:t xml:space="preserve"> сельского поселения </w:t>
            </w:r>
          </w:p>
        </w:tc>
      </w:tr>
      <w:tr w:rsidR="006A468E" w:rsidTr="006A468E">
        <w:trPr>
          <w:trHeight w:val="439"/>
        </w:trPr>
        <w:tc>
          <w:tcPr>
            <w:tcW w:w="151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A468E" w:rsidRPr="002A291B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«О </w:t>
            </w:r>
            <w:r w:rsidRPr="002A291B">
              <w:rPr>
                <w:snapToGrid w:val="0"/>
                <w:sz w:val="28"/>
                <w:szCs w:val="28"/>
              </w:rPr>
              <w:t xml:space="preserve">бюджете </w:t>
            </w:r>
            <w:r w:rsidR="0036005C">
              <w:rPr>
                <w:snapToGrid w:val="0"/>
                <w:sz w:val="28"/>
                <w:szCs w:val="28"/>
              </w:rPr>
              <w:t>Криворожского</w:t>
            </w:r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D539F2">
              <w:rPr>
                <w:snapToGrid w:val="0"/>
                <w:sz w:val="28"/>
                <w:szCs w:val="28"/>
              </w:rPr>
              <w:t>9</w:t>
            </w:r>
            <w:r>
              <w:rPr>
                <w:snapToGrid w:val="0"/>
                <w:sz w:val="28"/>
                <w:szCs w:val="28"/>
              </w:rPr>
              <w:t xml:space="preserve"> год и </w:t>
            </w:r>
            <w:proofErr w:type="gramStart"/>
            <w:r>
              <w:rPr>
                <w:snapToGrid w:val="0"/>
                <w:sz w:val="28"/>
                <w:szCs w:val="28"/>
              </w:rPr>
              <w:t>на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плановый</w:t>
            </w:r>
          </w:p>
          <w:p w:rsidR="006A468E" w:rsidRDefault="006A468E" w:rsidP="0011230B">
            <w:pPr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                                        п</w:t>
            </w:r>
            <w:r w:rsidRPr="002A291B">
              <w:rPr>
                <w:snapToGrid w:val="0"/>
                <w:sz w:val="28"/>
                <w:szCs w:val="28"/>
              </w:rPr>
              <w:t>ериод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  <w:r w:rsidRPr="002A291B">
              <w:rPr>
                <w:snapToGrid w:val="0"/>
                <w:sz w:val="28"/>
                <w:szCs w:val="28"/>
              </w:rPr>
              <w:t>20</w:t>
            </w:r>
            <w:r w:rsidR="00D539F2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762488">
              <w:rPr>
                <w:snapToGrid w:val="0"/>
                <w:sz w:val="28"/>
                <w:szCs w:val="28"/>
              </w:rPr>
              <w:t>2</w:t>
            </w:r>
            <w:r w:rsidR="00D539F2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0C454A" w:rsidRPr="00C1241A" w:rsidRDefault="006A468E" w:rsidP="000C454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Расходы за счет субвенций, предоставляемых бюджету </w:t>
            </w:r>
            <w:r w:rsidR="0036005C">
              <w:rPr>
                <w:rFonts w:ascii="Times New Roman CYR" w:hAnsi="Times New Roman CYR" w:cs="Times New Roman CYR"/>
                <w:b/>
                <w:sz w:val="28"/>
                <w:szCs w:val="28"/>
              </w:rPr>
              <w:t>Криворожского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сельского поселения Миллеровского района из областного бюджета 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539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19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539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539F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0C454A"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A468E" w:rsidRPr="00AD6447" w:rsidRDefault="006A468E" w:rsidP="00762488">
            <w:pPr>
              <w:jc w:val="center"/>
              <w:rPr>
                <w:sz w:val="28"/>
                <w:szCs w:val="28"/>
              </w:rPr>
            </w:pPr>
          </w:p>
        </w:tc>
      </w:tr>
    </w:tbl>
    <w:p w:rsidR="006A468E" w:rsidRDefault="006A468E" w:rsidP="006A468E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(тыс. рублей)</w:t>
      </w:r>
    </w:p>
    <w:tbl>
      <w:tblPr>
        <w:tblW w:w="16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093"/>
        <w:gridCol w:w="2552"/>
        <w:gridCol w:w="958"/>
        <w:gridCol w:w="15"/>
        <w:gridCol w:w="877"/>
        <w:gridCol w:w="15"/>
        <w:gridCol w:w="15"/>
        <w:gridCol w:w="921"/>
        <w:gridCol w:w="15"/>
        <w:gridCol w:w="2112"/>
        <w:gridCol w:w="15"/>
        <w:gridCol w:w="800"/>
        <w:gridCol w:w="15"/>
        <w:gridCol w:w="1686"/>
        <w:gridCol w:w="15"/>
        <w:gridCol w:w="693"/>
        <w:gridCol w:w="15"/>
        <w:gridCol w:w="978"/>
        <w:gridCol w:w="15"/>
        <w:gridCol w:w="942"/>
        <w:gridCol w:w="15"/>
        <w:gridCol w:w="942"/>
        <w:gridCol w:w="15"/>
      </w:tblGrid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 xml:space="preserve">№ </w:t>
            </w:r>
            <w:proofErr w:type="gramStart"/>
            <w:r w:rsidRPr="00A43A49">
              <w:t>п</w:t>
            </w:r>
            <w:proofErr w:type="gramEnd"/>
            <w:r w:rsidRPr="00A43A49">
              <w:t>/п</w:t>
            </w:r>
          </w:p>
        </w:tc>
        <w:tc>
          <w:tcPr>
            <w:tcW w:w="2093" w:type="dxa"/>
          </w:tcPr>
          <w:p w:rsidR="000C454A" w:rsidRPr="00A43A49" w:rsidRDefault="000C454A" w:rsidP="0011230B">
            <w:r w:rsidRPr="00A43A49">
              <w:t xml:space="preserve">Наименование субвенций, предоставленных бюджету </w:t>
            </w:r>
            <w:r w:rsidR="0036005C">
              <w:t>Криворожского</w:t>
            </w:r>
            <w:r w:rsidRPr="00A43A49">
              <w:t xml:space="preserve"> сельского поселения из Фонда компенсаций областного бюджета</w:t>
            </w:r>
          </w:p>
        </w:tc>
        <w:tc>
          <w:tcPr>
            <w:tcW w:w="2552" w:type="dxa"/>
          </w:tcPr>
          <w:p w:rsidR="000C454A" w:rsidRPr="00A43A49" w:rsidRDefault="000C454A" w:rsidP="0011230B">
            <w:r w:rsidRPr="00A43A49">
              <w:t>Классификация доходов</w:t>
            </w:r>
          </w:p>
        </w:tc>
        <w:tc>
          <w:tcPr>
            <w:tcW w:w="973" w:type="dxa"/>
            <w:gridSpan w:val="2"/>
          </w:tcPr>
          <w:p w:rsidR="000C454A" w:rsidRDefault="000C454A">
            <w:pPr>
              <w:spacing w:after="200" w:line="276" w:lineRule="auto"/>
            </w:pPr>
            <w:r w:rsidRPr="00A43A49">
              <w:t>Сумма 201</w:t>
            </w:r>
            <w:r>
              <w:t>8</w:t>
            </w:r>
          </w:p>
          <w:p w:rsidR="000C454A" w:rsidRPr="00A43A49" w:rsidRDefault="000C454A" w:rsidP="00AF5B61">
            <w:pPr>
              <w:spacing w:after="200" w:line="276" w:lineRule="auto"/>
            </w:pPr>
          </w:p>
        </w:tc>
        <w:tc>
          <w:tcPr>
            <w:tcW w:w="907" w:type="dxa"/>
            <w:gridSpan w:val="3"/>
          </w:tcPr>
          <w:p w:rsidR="000C454A" w:rsidRPr="00A43A49" w:rsidRDefault="000C454A" w:rsidP="00762488">
            <w:pPr>
              <w:jc w:val="center"/>
            </w:pPr>
            <w:r w:rsidRPr="00A43A49">
              <w:t>Сумма 201</w:t>
            </w:r>
            <w:r>
              <w:t>9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762488">
            <w:pPr>
              <w:jc w:val="center"/>
            </w:pPr>
            <w:r w:rsidRPr="00A43A49">
              <w:t>Сумма 20</w:t>
            </w:r>
            <w:r>
              <w:t>20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r w:rsidRPr="00A43A49">
              <w:t>Наименование целевой статьи</w:t>
            </w:r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t xml:space="preserve">РЗ </w:t>
            </w:r>
            <w:proofErr w:type="gramStart"/>
            <w:r w:rsidRPr="00A43A49">
              <w:t>ПР</w:t>
            </w:r>
            <w:proofErr w:type="gramEnd"/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pPr>
              <w:jc w:val="center"/>
            </w:pPr>
            <w:r w:rsidRPr="00A43A49">
              <w:t>ЦСР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ВР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36005C">
            <w:pPr>
              <w:jc w:val="center"/>
            </w:pPr>
            <w:r w:rsidRPr="00A43A49">
              <w:t>201</w:t>
            </w:r>
            <w:r>
              <w:t>8</w:t>
            </w:r>
            <w:r w:rsidR="0036005C">
              <w:t xml:space="preserve"> 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201</w:t>
            </w:r>
            <w:r>
              <w:t>9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  <w:tc>
          <w:tcPr>
            <w:tcW w:w="957" w:type="dxa"/>
            <w:gridSpan w:val="2"/>
          </w:tcPr>
          <w:p w:rsidR="0036005C" w:rsidRDefault="000C454A" w:rsidP="0036005C">
            <w:pPr>
              <w:jc w:val="center"/>
            </w:pPr>
            <w:r w:rsidRPr="00A43A49">
              <w:t>20</w:t>
            </w:r>
            <w:r>
              <w:t>20</w:t>
            </w:r>
          </w:p>
          <w:p w:rsidR="000C454A" w:rsidRPr="0036005C" w:rsidRDefault="0036005C" w:rsidP="0036005C">
            <w:pPr>
              <w:jc w:val="center"/>
            </w:pPr>
            <w:r>
              <w:t>год</w:t>
            </w:r>
          </w:p>
        </w:tc>
      </w:tr>
      <w:tr w:rsidR="000C454A" w:rsidRPr="00A43A49" w:rsidTr="000C454A">
        <w:tc>
          <w:tcPr>
            <w:tcW w:w="425" w:type="dxa"/>
          </w:tcPr>
          <w:p w:rsidR="000C454A" w:rsidRPr="00A43A49" w:rsidRDefault="000C454A" w:rsidP="0011230B">
            <w:r w:rsidRPr="00A43A49">
              <w:t>1.</w:t>
            </w:r>
          </w:p>
        </w:tc>
        <w:tc>
          <w:tcPr>
            <w:tcW w:w="2093" w:type="dxa"/>
          </w:tcPr>
          <w:p w:rsidR="000C454A" w:rsidRPr="00A43A49" w:rsidRDefault="000C454A" w:rsidP="00A40EFC">
            <w:r>
              <w:t xml:space="preserve">Субвенции бюджетам  сельских поселений на выполнение передаваемых </w:t>
            </w:r>
            <w:r w:rsidRPr="00697B87">
              <w:t xml:space="preserve">полномочий </w:t>
            </w:r>
            <w:r>
              <w:t>субъектов Российской Федерации</w:t>
            </w:r>
          </w:p>
        </w:tc>
        <w:tc>
          <w:tcPr>
            <w:tcW w:w="2552" w:type="dxa"/>
          </w:tcPr>
          <w:p w:rsidR="000C454A" w:rsidRPr="000C454A" w:rsidRDefault="000C454A" w:rsidP="00AF5B61">
            <w:r w:rsidRPr="000C454A">
              <w:t>2 02 30024 10 0000151</w:t>
            </w:r>
          </w:p>
        </w:tc>
        <w:tc>
          <w:tcPr>
            <w:tcW w:w="973" w:type="dxa"/>
            <w:gridSpan w:val="2"/>
          </w:tcPr>
          <w:p w:rsidR="000C454A" w:rsidRPr="00A43A49" w:rsidRDefault="000C454A" w:rsidP="00A40EFC">
            <w:r>
              <w:t>0,2</w:t>
            </w:r>
          </w:p>
        </w:tc>
        <w:tc>
          <w:tcPr>
            <w:tcW w:w="907" w:type="dxa"/>
            <w:gridSpan w:val="3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36" w:type="dxa"/>
            <w:gridSpan w:val="2"/>
          </w:tcPr>
          <w:p w:rsidR="000C454A" w:rsidRPr="00A43A49" w:rsidRDefault="000C454A" w:rsidP="0011230B">
            <w:r>
              <w:t>0,2</w:t>
            </w:r>
          </w:p>
        </w:tc>
        <w:tc>
          <w:tcPr>
            <w:tcW w:w="2127" w:type="dxa"/>
            <w:gridSpan w:val="2"/>
          </w:tcPr>
          <w:p w:rsidR="000C454A" w:rsidRPr="00A43A49" w:rsidRDefault="000C454A" w:rsidP="0011230B">
            <w:proofErr w:type="gramStart"/>
            <w:r>
              <w:t>О</w:t>
            </w:r>
            <w:r w:rsidRPr="00A43A49">
              <w:t xml:space="preserve">существление полномочий по определению в  соответствии с частью 1 статьи 11.2 областного закона от 25 октября 202 года №273-ЗС «Об административных правонарушениях перечня должностных лиц, </w:t>
            </w:r>
            <w:r w:rsidRPr="00A43A49">
              <w:lastRenderedPageBreak/>
              <w:t xml:space="preserve">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r w:rsidR="0036005C">
              <w:t>Криворожского</w:t>
            </w:r>
            <w:r w:rsidRPr="00A43A49"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15" w:type="dxa"/>
            <w:gridSpan w:val="2"/>
          </w:tcPr>
          <w:p w:rsidR="000C454A" w:rsidRPr="00A43A49" w:rsidRDefault="000C454A" w:rsidP="0011230B">
            <w:r w:rsidRPr="00A43A49">
              <w:lastRenderedPageBreak/>
              <w:t>0104</w:t>
            </w:r>
          </w:p>
        </w:tc>
        <w:tc>
          <w:tcPr>
            <w:tcW w:w="1701" w:type="dxa"/>
            <w:gridSpan w:val="2"/>
          </w:tcPr>
          <w:p w:rsidR="000C454A" w:rsidRPr="00A43A49" w:rsidRDefault="000C454A" w:rsidP="0011230B">
            <w:r w:rsidRPr="00A43A49">
              <w:t>01</w:t>
            </w:r>
            <w:r>
              <w:t xml:space="preserve"> </w:t>
            </w:r>
            <w:r w:rsidRPr="00A43A49">
              <w:t>2</w:t>
            </w:r>
            <w:r>
              <w:t xml:space="preserve"> 00 </w:t>
            </w:r>
            <w:r w:rsidRPr="00A43A49">
              <w:t>7239</w:t>
            </w:r>
            <w:r>
              <w:t>0</w:t>
            </w:r>
          </w:p>
        </w:tc>
        <w:tc>
          <w:tcPr>
            <w:tcW w:w="708" w:type="dxa"/>
            <w:gridSpan w:val="2"/>
          </w:tcPr>
          <w:p w:rsidR="000C454A" w:rsidRPr="00A43A49" w:rsidRDefault="000C454A" w:rsidP="0011230B">
            <w:r w:rsidRPr="00A43A49">
              <w:t>24</w:t>
            </w:r>
            <w:r>
              <w:t>0</w:t>
            </w:r>
          </w:p>
        </w:tc>
        <w:tc>
          <w:tcPr>
            <w:tcW w:w="993" w:type="dxa"/>
            <w:gridSpan w:val="2"/>
          </w:tcPr>
          <w:p w:rsidR="000C454A" w:rsidRPr="00A43A49" w:rsidRDefault="000C454A" w:rsidP="0011230B">
            <w:r w:rsidRPr="00A43A49">
              <w:t>0,2</w:t>
            </w:r>
          </w:p>
        </w:tc>
        <w:tc>
          <w:tcPr>
            <w:tcW w:w="957" w:type="dxa"/>
            <w:gridSpan w:val="2"/>
          </w:tcPr>
          <w:p w:rsidR="000C454A" w:rsidRDefault="000C454A" w:rsidP="0011230B">
            <w:r>
              <w:t>0,2</w:t>
            </w:r>
          </w:p>
        </w:tc>
        <w:tc>
          <w:tcPr>
            <w:tcW w:w="957" w:type="dxa"/>
            <w:gridSpan w:val="2"/>
          </w:tcPr>
          <w:p w:rsidR="000C454A" w:rsidRPr="00A43A49" w:rsidRDefault="000C454A" w:rsidP="0011230B">
            <w:r>
              <w:t>0,2</w:t>
            </w:r>
          </w:p>
        </w:tc>
      </w:tr>
      <w:tr w:rsidR="00D539F2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D539F2" w:rsidRPr="00A43A49" w:rsidRDefault="00D539F2" w:rsidP="0011230B">
            <w:r>
              <w:lastRenderedPageBreak/>
              <w:t>2.</w:t>
            </w:r>
          </w:p>
        </w:tc>
        <w:tc>
          <w:tcPr>
            <w:tcW w:w="2093" w:type="dxa"/>
          </w:tcPr>
          <w:p w:rsidR="00D539F2" w:rsidRPr="00A43A49" w:rsidRDefault="00D539F2" w:rsidP="00A40EFC">
            <w:r>
              <w:t xml:space="preserve">Субвенции бюджетам сельских поселений на осуществление первичного воинского учета на территориях, где отсутствуют </w:t>
            </w:r>
            <w:r>
              <w:lastRenderedPageBreak/>
              <w:t>военные комиссариаты</w:t>
            </w:r>
          </w:p>
        </w:tc>
        <w:tc>
          <w:tcPr>
            <w:tcW w:w="2552" w:type="dxa"/>
          </w:tcPr>
          <w:p w:rsidR="00D539F2" w:rsidRPr="000C454A" w:rsidRDefault="00D539F2" w:rsidP="00D539F2">
            <w:r w:rsidRPr="000C454A">
              <w:rPr>
                <w:sz w:val="22"/>
                <w:szCs w:val="22"/>
              </w:rPr>
              <w:lastRenderedPageBreak/>
              <w:t>2 02  35118 10 0000 15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58" w:type="dxa"/>
          </w:tcPr>
          <w:p w:rsidR="00D539F2" w:rsidRPr="00A43A49" w:rsidRDefault="00D539F2" w:rsidP="00A40EFC">
            <w:r>
              <w:t>191,3</w:t>
            </w:r>
          </w:p>
        </w:tc>
        <w:tc>
          <w:tcPr>
            <w:tcW w:w="892" w:type="dxa"/>
            <w:gridSpan w:val="2"/>
          </w:tcPr>
          <w:p w:rsidR="00D539F2" w:rsidRPr="00A43A49" w:rsidRDefault="00D539F2" w:rsidP="0011230B">
            <w:r>
              <w:t>198,3</w:t>
            </w:r>
          </w:p>
        </w:tc>
        <w:tc>
          <w:tcPr>
            <w:tcW w:w="951" w:type="dxa"/>
            <w:gridSpan w:val="3"/>
          </w:tcPr>
          <w:p w:rsidR="00D539F2" w:rsidRPr="00A43A49" w:rsidRDefault="00D539F2" w:rsidP="0011230B">
            <w:r>
              <w:t>0,0</w:t>
            </w:r>
          </w:p>
        </w:tc>
        <w:tc>
          <w:tcPr>
            <w:tcW w:w="2127" w:type="dxa"/>
            <w:gridSpan w:val="2"/>
          </w:tcPr>
          <w:p w:rsidR="00D539F2" w:rsidRPr="0054103D" w:rsidRDefault="00D539F2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</w:t>
            </w:r>
            <w:r w:rsidRPr="0054103D">
              <w:lastRenderedPageBreak/>
              <w:t xml:space="preserve">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</w:p>
        </w:tc>
        <w:tc>
          <w:tcPr>
            <w:tcW w:w="815" w:type="dxa"/>
            <w:gridSpan w:val="2"/>
          </w:tcPr>
          <w:p w:rsidR="00D539F2" w:rsidRPr="00A43A49" w:rsidRDefault="00D539F2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D539F2" w:rsidRPr="00A43A49" w:rsidRDefault="00D539F2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D539F2" w:rsidRPr="00A43A49" w:rsidRDefault="00D539F2" w:rsidP="0011230B"/>
        </w:tc>
        <w:tc>
          <w:tcPr>
            <w:tcW w:w="993" w:type="dxa"/>
            <w:gridSpan w:val="2"/>
          </w:tcPr>
          <w:p w:rsidR="00D539F2" w:rsidRPr="00A43A49" w:rsidRDefault="00D539F2" w:rsidP="00EE5C64">
            <w:r>
              <w:t>191,3</w:t>
            </w:r>
          </w:p>
        </w:tc>
        <w:tc>
          <w:tcPr>
            <w:tcW w:w="957" w:type="dxa"/>
            <w:gridSpan w:val="2"/>
          </w:tcPr>
          <w:p w:rsidR="00D539F2" w:rsidRPr="00A43A49" w:rsidRDefault="00D539F2" w:rsidP="00EE5C64">
            <w:r>
              <w:t>198,3</w:t>
            </w:r>
          </w:p>
        </w:tc>
        <w:tc>
          <w:tcPr>
            <w:tcW w:w="957" w:type="dxa"/>
            <w:gridSpan w:val="2"/>
          </w:tcPr>
          <w:p w:rsidR="00D539F2" w:rsidRPr="00A43A49" w:rsidRDefault="00D539F2" w:rsidP="00EE5C64">
            <w:r>
              <w:t>0,0</w:t>
            </w:r>
          </w:p>
        </w:tc>
      </w:tr>
      <w:tr w:rsidR="00D539F2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D539F2" w:rsidRPr="00A43A49" w:rsidRDefault="00D539F2" w:rsidP="0011230B"/>
        </w:tc>
        <w:tc>
          <w:tcPr>
            <w:tcW w:w="2093" w:type="dxa"/>
          </w:tcPr>
          <w:p w:rsidR="00D539F2" w:rsidRPr="00A43A49" w:rsidRDefault="00D539F2" w:rsidP="0011230B"/>
        </w:tc>
        <w:tc>
          <w:tcPr>
            <w:tcW w:w="2552" w:type="dxa"/>
          </w:tcPr>
          <w:p w:rsidR="00D539F2" w:rsidRPr="00A43A49" w:rsidRDefault="00D539F2" w:rsidP="0011230B"/>
        </w:tc>
        <w:tc>
          <w:tcPr>
            <w:tcW w:w="958" w:type="dxa"/>
          </w:tcPr>
          <w:p w:rsidR="00D539F2" w:rsidRPr="00A43A49" w:rsidRDefault="00D539F2" w:rsidP="0011230B">
            <w:r>
              <w:t>176,2</w:t>
            </w:r>
          </w:p>
        </w:tc>
        <w:tc>
          <w:tcPr>
            <w:tcW w:w="892" w:type="dxa"/>
            <w:gridSpan w:val="2"/>
          </w:tcPr>
          <w:p w:rsidR="00D539F2" w:rsidRPr="00A43A49" w:rsidRDefault="00D539F2" w:rsidP="0011230B">
            <w:r>
              <w:t>180,8</w:t>
            </w:r>
          </w:p>
        </w:tc>
        <w:tc>
          <w:tcPr>
            <w:tcW w:w="951" w:type="dxa"/>
            <w:gridSpan w:val="3"/>
          </w:tcPr>
          <w:p w:rsidR="00D539F2" w:rsidRPr="00A43A49" w:rsidRDefault="00D539F2" w:rsidP="0011230B">
            <w:r>
              <w:t>0,0</w:t>
            </w:r>
          </w:p>
        </w:tc>
        <w:tc>
          <w:tcPr>
            <w:tcW w:w="2127" w:type="dxa"/>
            <w:gridSpan w:val="2"/>
          </w:tcPr>
          <w:p w:rsidR="00D539F2" w:rsidRPr="00806C87" w:rsidRDefault="00D539F2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(Расходы на выплаты персоналу </w:t>
            </w:r>
            <w:r w:rsidRPr="00806C87">
              <w:lastRenderedPageBreak/>
              <w:t>государственных (муниципальных) органов)</w:t>
            </w:r>
          </w:p>
        </w:tc>
        <w:tc>
          <w:tcPr>
            <w:tcW w:w="815" w:type="dxa"/>
            <w:gridSpan w:val="2"/>
          </w:tcPr>
          <w:p w:rsidR="00D539F2" w:rsidRPr="00A43A49" w:rsidRDefault="00D539F2" w:rsidP="0011230B">
            <w:r>
              <w:lastRenderedPageBreak/>
              <w:t>0203</w:t>
            </w:r>
          </w:p>
        </w:tc>
        <w:tc>
          <w:tcPr>
            <w:tcW w:w="1701" w:type="dxa"/>
            <w:gridSpan w:val="2"/>
          </w:tcPr>
          <w:p w:rsidR="00D539F2" w:rsidRPr="00A43A49" w:rsidRDefault="00D539F2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D539F2" w:rsidRPr="00A43A49" w:rsidRDefault="00D539F2" w:rsidP="0011230B">
            <w:r>
              <w:t>120</w:t>
            </w:r>
          </w:p>
        </w:tc>
        <w:tc>
          <w:tcPr>
            <w:tcW w:w="993" w:type="dxa"/>
            <w:gridSpan w:val="2"/>
          </w:tcPr>
          <w:p w:rsidR="00D539F2" w:rsidRPr="00A43A49" w:rsidRDefault="00D539F2" w:rsidP="00EE5C64">
            <w:r>
              <w:t>176,2</w:t>
            </w:r>
          </w:p>
        </w:tc>
        <w:tc>
          <w:tcPr>
            <w:tcW w:w="957" w:type="dxa"/>
            <w:gridSpan w:val="2"/>
          </w:tcPr>
          <w:p w:rsidR="00D539F2" w:rsidRPr="00A43A49" w:rsidRDefault="00D539F2" w:rsidP="00EE5C64">
            <w:r>
              <w:t>180,8</w:t>
            </w:r>
          </w:p>
        </w:tc>
        <w:tc>
          <w:tcPr>
            <w:tcW w:w="957" w:type="dxa"/>
            <w:gridSpan w:val="2"/>
          </w:tcPr>
          <w:p w:rsidR="00D539F2" w:rsidRPr="00A43A49" w:rsidRDefault="00D539F2" w:rsidP="00EE5C64">
            <w:r>
              <w:t>0,0</w:t>
            </w:r>
          </w:p>
        </w:tc>
      </w:tr>
      <w:tr w:rsidR="00D539F2" w:rsidRPr="00A43A49" w:rsidTr="000C454A">
        <w:trPr>
          <w:gridAfter w:val="1"/>
          <w:wAfter w:w="15" w:type="dxa"/>
        </w:trPr>
        <w:tc>
          <w:tcPr>
            <w:tcW w:w="425" w:type="dxa"/>
          </w:tcPr>
          <w:p w:rsidR="00D539F2" w:rsidRPr="00A43A49" w:rsidRDefault="00D539F2" w:rsidP="0011230B"/>
        </w:tc>
        <w:tc>
          <w:tcPr>
            <w:tcW w:w="2093" w:type="dxa"/>
          </w:tcPr>
          <w:p w:rsidR="00D539F2" w:rsidRPr="00A43A49" w:rsidRDefault="00D539F2" w:rsidP="0011230B"/>
        </w:tc>
        <w:tc>
          <w:tcPr>
            <w:tcW w:w="2552" w:type="dxa"/>
          </w:tcPr>
          <w:p w:rsidR="00D539F2" w:rsidRPr="00A43A49" w:rsidRDefault="00D539F2" w:rsidP="0011230B"/>
        </w:tc>
        <w:tc>
          <w:tcPr>
            <w:tcW w:w="958" w:type="dxa"/>
          </w:tcPr>
          <w:p w:rsidR="00D539F2" w:rsidRPr="00A43A49" w:rsidRDefault="00D539F2" w:rsidP="0011230B">
            <w:r>
              <w:t>15,1</w:t>
            </w:r>
          </w:p>
        </w:tc>
        <w:tc>
          <w:tcPr>
            <w:tcW w:w="892" w:type="dxa"/>
            <w:gridSpan w:val="2"/>
          </w:tcPr>
          <w:p w:rsidR="00D539F2" w:rsidRPr="00A43A49" w:rsidRDefault="00D539F2" w:rsidP="0011230B">
            <w:r>
              <w:t>17,5</w:t>
            </w:r>
          </w:p>
        </w:tc>
        <w:tc>
          <w:tcPr>
            <w:tcW w:w="951" w:type="dxa"/>
            <w:gridSpan w:val="3"/>
          </w:tcPr>
          <w:p w:rsidR="00D539F2" w:rsidRPr="00A43A49" w:rsidRDefault="00D539F2" w:rsidP="0011230B">
            <w:r>
              <w:t>0,0</w:t>
            </w:r>
          </w:p>
        </w:tc>
        <w:tc>
          <w:tcPr>
            <w:tcW w:w="2127" w:type="dxa"/>
            <w:gridSpan w:val="2"/>
          </w:tcPr>
          <w:p w:rsidR="00D539F2" w:rsidRPr="00806C87" w:rsidRDefault="00D539F2" w:rsidP="0011230B">
            <w:r>
              <w:t>О</w:t>
            </w:r>
            <w:r w:rsidRPr="0054103D">
              <w:t xml:space="preserve">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4103D">
              <w:t>непрограмным</w:t>
            </w:r>
            <w:proofErr w:type="spellEnd"/>
            <w:r w:rsidRPr="0054103D">
              <w:t xml:space="preserve"> мероприятиям в рамках непрограммного направления деятельности «Реализация функций иных органов местного самоуправления  </w:t>
            </w:r>
            <w:r>
              <w:t>Криворожского</w:t>
            </w:r>
            <w:r w:rsidRPr="0054103D">
              <w:t xml:space="preserve"> сельского поселения»</w:t>
            </w:r>
            <w:r w:rsidRPr="00806C87"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15" w:type="dxa"/>
            <w:gridSpan w:val="2"/>
          </w:tcPr>
          <w:p w:rsidR="00D539F2" w:rsidRPr="00A43A49" w:rsidRDefault="00D539F2" w:rsidP="0011230B">
            <w:r>
              <w:t>0203</w:t>
            </w:r>
          </w:p>
        </w:tc>
        <w:tc>
          <w:tcPr>
            <w:tcW w:w="1701" w:type="dxa"/>
            <w:gridSpan w:val="2"/>
          </w:tcPr>
          <w:p w:rsidR="00D539F2" w:rsidRPr="00A43A49" w:rsidRDefault="00D539F2" w:rsidP="0011230B">
            <w:r>
              <w:t>99 9 00 51180</w:t>
            </w:r>
          </w:p>
        </w:tc>
        <w:tc>
          <w:tcPr>
            <w:tcW w:w="708" w:type="dxa"/>
            <w:gridSpan w:val="2"/>
          </w:tcPr>
          <w:p w:rsidR="00D539F2" w:rsidRPr="00A43A49" w:rsidRDefault="00D539F2" w:rsidP="0011230B">
            <w:r>
              <w:t>240</w:t>
            </w:r>
          </w:p>
        </w:tc>
        <w:tc>
          <w:tcPr>
            <w:tcW w:w="993" w:type="dxa"/>
            <w:gridSpan w:val="2"/>
          </w:tcPr>
          <w:p w:rsidR="00D539F2" w:rsidRPr="00A43A49" w:rsidRDefault="00D539F2" w:rsidP="00EE5C64">
            <w:r>
              <w:t>15,1</w:t>
            </w:r>
          </w:p>
        </w:tc>
        <w:tc>
          <w:tcPr>
            <w:tcW w:w="957" w:type="dxa"/>
            <w:gridSpan w:val="2"/>
          </w:tcPr>
          <w:p w:rsidR="00D539F2" w:rsidRPr="00A43A49" w:rsidRDefault="00D539F2" w:rsidP="00EE5C64">
            <w:r>
              <w:t>17,5</w:t>
            </w:r>
          </w:p>
        </w:tc>
        <w:tc>
          <w:tcPr>
            <w:tcW w:w="957" w:type="dxa"/>
            <w:gridSpan w:val="2"/>
          </w:tcPr>
          <w:p w:rsidR="00D539F2" w:rsidRPr="00A43A49" w:rsidRDefault="00D539F2" w:rsidP="00EE5C64">
            <w:r>
              <w:t>0,0</w:t>
            </w:r>
          </w:p>
        </w:tc>
      </w:tr>
      <w:tr w:rsidR="00D539F2" w:rsidRPr="00A43A49" w:rsidTr="000C454A">
        <w:tc>
          <w:tcPr>
            <w:tcW w:w="425" w:type="dxa"/>
          </w:tcPr>
          <w:p w:rsidR="00D539F2" w:rsidRDefault="00D539F2" w:rsidP="0011230B"/>
        </w:tc>
        <w:tc>
          <w:tcPr>
            <w:tcW w:w="2093" w:type="dxa"/>
          </w:tcPr>
          <w:p w:rsidR="00D539F2" w:rsidRPr="00A43A49" w:rsidRDefault="00D539F2" w:rsidP="0011230B">
            <w:r>
              <w:t>Итого</w:t>
            </w:r>
          </w:p>
        </w:tc>
        <w:tc>
          <w:tcPr>
            <w:tcW w:w="2552" w:type="dxa"/>
          </w:tcPr>
          <w:p w:rsidR="00D539F2" w:rsidRPr="00A43A49" w:rsidRDefault="00D539F2" w:rsidP="0011230B"/>
        </w:tc>
        <w:tc>
          <w:tcPr>
            <w:tcW w:w="973" w:type="dxa"/>
            <w:gridSpan w:val="2"/>
          </w:tcPr>
          <w:p w:rsidR="00D539F2" w:rsidRPr="00A43A49" w:rsidRDefault="00D539F2" w:rsidP="0011230B">
            <w:r>
              <w:t>191,3</w:t>
            </w:r>
          </w:p>
        </w:tc>
        <w:tc>
          <w:tcPr>
            <w:tcW w:w="892" w:type="dxa"/>
            <w:gridSpan w:val="2"/>
          </w:tcPr>
          <w:p w:rsidR="00D539F2" w:rsidRDefault="00D539F2" w:rsidP="0011230B">
            <w:r>
              <w:t>198,3</w:t>
            </w:r>
          </w:p>
        </w:tc>
        <w:tc>
          <w:tcPr>
            <w:tcW w:w="951" w:type="dxa"/>
            <w:gridSpan w:val="3"/>
          </w:tcPr>
          <w:p w:rsidR="00D539F2" w:rsidRDefault="00D539F2" w:rsidP="0011230B">
            <w:r>
              <w:t>0,0</w:t>
            </w:r>
          </w:p>
        </w:tc>
        <w:tc>
          <w:tcPr>
            <w:tcW w:w="2127" w:type="dxa"/>
            <w:gridSpan w:val="2"/>
          </w:tcPr>
          <w:p w:rsidR="00D539F2" w:rsidRPr="00806C87" w:rsidRDefault="00D539F2" w:rsidP="0011230B"/>
        </w:tc>
        <w:tc>
          <w:tcPr>
            <w:tcW w:w="815" w:type="dxa"/>
            <w:gridSpan w:val="2"/>
          </w:tcPr>
          <w:p w:rsidR="00D539F2" w:rsidRDefault="00D539F2" w:rsidP="0011230B"/>
        </w:tc>
        <w:tc>
          <w:tcPr>
            <w:tcW w:w="1701" w:type="dxa"/>
            <w:gridSpan w:val="2"/>
          </w:tcPr>
          <w:p w:rsidR="00D539F2" w:rsidRDefault="00D539F2" w:rsidP="0011230B"/>
        </w:tc>
        <w:tc>
          <w:tcPr>
            <w:tcW w:w="708" w:type="dxa"/>
            <w:gridSpan w:val="2"/>
          </w:tcPr>
          <w:p w:rsidR="00D539F2" w:rsidRDefault="00D539F2" w:rsidP="0011230B"/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D539F2" w:rsidRPr="00A43A49" w:rsidRDefault="00D539F2" w:rsidP="00EE5C64">
            <w:r>
              <w:t>191,3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D539F2" w:rsidRDefault="00D539F2" w:rsidP="00EE5C64">
            <w:r>
              <w:t>198,3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D539F2" w:rsidRDefault="00D539F2" w:rsidP="00EE5C64">
            <w:r>
              <w:t>0,0</w:t>
            </w:r>
          </w:p>
        </w:tc>
      </w:tr>
    </w:tbl>
    <w:p w:rsidR="006B4CCA" w:rsidRDefault="006B4CCA"/>
    <w:sectPr w:rsidR="006B4CCA" w:rsidSect="000C454A">
      <w:pgSz w:w="16838" w:h="11906" w:orient="landscape"/>
      <w:pgMar w:top="851" w:right="1134" w:bottom="851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468E"/>
    <w:rsid w:val="000C454A"/>
    <w:rsid w:val="00192728"/>
    <w:rsid w:val="0036005C"/>
    <w:rsid w:val="006A468E"/>
    <w:rsid w:val="006B4CCA"/>
    <w:rsid w:val="00762488"/>
    <w:rsid w:val="00953685"/>
    <w:rsid w:val="00A0118C"/>
    <w:rsid w:val="00AF5B61"/>
    <w:rsid w:val="00B37D1F"/>
    <w:rsid w:val="00D07D25"/>
    <w:rsid w:val="00D539F2"/>
    <w:rsid w:val="00E302E7"/>
    <w:rsid w:val="00F85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454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F0A9D-D54B-4EB8-B782-5E0933E21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442</Words>
  <Characters>2521</Characters>
  <Application>Microsoft Office Word</Application>
  <DocSecurity>0</DocSecurity>
  <Lines>21</Lines>
  <Paragraphs>5</Paragraphs>
  <ScaleCrop>false</ScaleCrop>
  <Company>Microsoft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9</cp:revision>
  <dcterms:created xsi:type="dcterms:W3CDTF">2016-12-27T11:29:00Z</dcterms:created>
  <dcterms:modified xsi:type="dcterms:W3CDTF">2018-11-13T07:20:00Z</dcterms:modified>
</cp:coreProperties>
</file>