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67" w:rsidRDefault="00B310B7" w:rsidP="00B3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0B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D97E4C" w:rsidRPr="00D85EFE" w:rsidRDefault="00D97E4C" w:rsidP="00D97E4C">
      <w:pPr>
        <w:pStyle w:val="10"/>
        <w:keepNext/>
        <w:keepLines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D85EFE">
        <w:rPr>
          <w:rFonts w:ascii="Times New Roman" w:hAnsi="Times New Roman" w:cs="Times New Roman"/>
          <w:sz w:val="28"/>
          <w:szCs w:val="28"/>
        </w:rPr>
        <w:t>по обеспечению пожарной безопасности в период проведения Новогодних и Рождественских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Криворожского сельского поселения.</w:t>
      </w:r>
    </w:p>
    <w:p w:rsidR="00B310B7" w:rsidRPr="00B310B7" w:rsidRDefault="00B310B7" w:rsidP="00D97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767" w:rsidRPr="00426767" w:rsidRDefault="00426767" w:rsidP="0042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67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В целях предотвращения пожаров в период подготовки и проведения Новогодних</w:t>
      </w:r>
      <w:r w:rsidR="00D97E4C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и Рождественских</w:t>
      </w:r>
      <w:r w:rsidRPr="00426767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bookmarkStart w:id="0" w:name="bookmark0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мероприятий рекоменду</w:t>
      </w:r>
      <w:bookmarkEnd w:id="0"/>
      <w:r w:rsidR="00D97E4C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ется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</w:t>
      </w:r>
      <w:r w:rsidRPr="00426767">
        <w:rPr>
          <w:rFonts w:ascii="Times New Roman" w:hAnsi="Times New Roman" w:cs="Times New Roman"/>
        </w:rPr>
        <w:t>осмотр помещений перед началом мероприятий в целях определения их готовности в части соблюдения мер пожарной безопасности;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1420" w:hanging="711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дежурс</w:t>
      </w:r>
      <w:r w:rsidR="00FA6E65">
        <w:rPr>
          <w:rFonts w:ascii="Times New Roman" w:hAnsi="Times New Roman" w:cs="Times New Roman"/>
        </w:rPr>
        <w:t xml:space="preserve">тво ответственных лиц </w:t>
      </w:r>
      <w:r w:rsidRPr="00426767">
        <w:rPr>
          <w:rFonts w:ascii="Times New Roman" w:hAnsi="Times New Roman" w:cs="Times New Roman"/>
        </w:rPr>
        <w:t xml:space="preserve"> в зальных помещениях.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Для проведения новогодних праздников использовать помещения, обеспеченные не менее чем двумя рассредоточенными эвакуационными выходами, отвечающими требованиям норм проектирования, не имеющие на окнах решёток и расположенные не выше 2 этажа в зданиях с горючими перекрытиями.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В помещениях, где установлена ёлка, ковры и ковровые дорожки должны быть убраны.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Новогоднюю ёлку устанавливать на устойчивом основании и не загромождать выход из помещения (ветки ёлки должны находиться на расстоянии не менее 1 метра от стен и потолков).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На мероприятиях применять электрические гирлянды и иллюминацию, имеющие соответствующий сертификат соответствия.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Иллюминация должна быть выполнена с соблюдением правил эксплуатации электроустановок. При использовании электрической осветительной сети без понижающего трансформатора на ёлке могут применяться гирлянды только с последовательным включением лампочек напряжением до 12</w:t>
      </w:r>
      <w:proofErr w:type="gramStart"/>
      <w:r w:rsidRPr="00426767">
        <w:rPr>
          <w:rFonts w:ascii="Times New Roman" w:hAnsi="Times New Roman" w:cs="Times New Roman"/>
        </w:rPr>
        <w:t xml:space="preserve"> В</w:t>
      </w:r>
      <w:proofErr w:type="gramEnd"/>
      <w:r w:rsidRPr="00426767">
        <w:rPr>
          <w:rFonts w:ascii="Times New Roman" w:hAnsi="Times New Roman" w:cs="Times New Roman"/>
        </w:rPr>
        <w:t>; мощность лампочек не должна превышать 25 Вт.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При проведении мероприятий должно быть организовано дежурство ответственных лиц</w:t>
      </w:r>
      <w:r w:rsidR="00D62975">
        <w:rPr>
          <w:rFonts w:ascii="Times New Roman" w:hAnsi="Times New Roman" w:cs="Times New Roman"/>
        </w:rPr>
        <w:t xml:space="preserve">. </w:t>
      </w:r>
      <w:r w:rsidRPr="00426767">
        <w:rPr>
          <w:rFonts w:ascii="Times New Roman" w:hAnsi="Times New Roman" w:cs="Times New Roman"/>
        </w:rPr>
        <w:t>Помещение, где находится ёлка, должно быть обеспечено первичными средствами пожаротушения (огнетушителями).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Все двери эвакуационных выходов должны свободно открываться в сторону выхода из помещений.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На случай возникновения пожара помещения необходимо обеспечить первичными средствами пожаротушения в местах с массовым пребыванием людей. На этот случай дежурный персонал должен быть проинструктирован под роспись в журнале инструктажей о мерах пожарной безопасности при проведении мероприятий, о месте расположения телефона и первичных средств пожаротушения, по действиям при возникновении пожара и эвакуации людей из здания, а также тушению пожара и сохранности материальных ценностей.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На случай отключения электроэнергии, у дежурного персонала должны быть электрические фонари.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firstLine="720"/>
        <w:jc w:val="both"/>
        <w:rPr>
          <w:rFonts w:ascii="Times New Roman" w:hAnsi="Times New Roman" w:cs="Times New Roman"/>
        </w:rPr>
      </w:pPr>
      <w:r w:rsidRPr="00426767">
        <w:rPr>
          <w:rStyle w:val="11"/>
          <w:rFonts w:eastAsiaTheme="minorHAnsi"/>
        </w:rPr>
        <w:t>В случае возникновения пожара необходимо: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709"/>
          <w:tab w:val="left" w:pos="90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lastRenderedPageBreak/>
        <w:t>немедленно сообщить об этом в пожарную охрану по городскому телефону - 01 или с м</w:t>
      </w:r>
      <w:r w:rsidR="00C4653A">
        <w:rPr>
          <w:rFonts w:ascii="Times New Roman" w:hAnsi="Times New Roman" w:cs="Times New Roman"/>
        </w:rPr>
        <w:t>обильного телефона - 112</w:t>
      </w:r>
      <w:proofErr w:type="gramStart"/>
      <w:r w:rsidR="00C4653A">
        <w:rPr>
          <w:rFonts w:ascii="Times New Roman" w:hAnsi="Times New Roman" w:cs="Times New Roman"/>
        </w:rPr>
        <w:t xml:space="preserve"> </w:t>
      </w:r>
      <w:r w:rsidRPr="00426767">
        <w:rPr>
          <w:rFonts w:ascii="Times New Roman" w:hAnsi="Times New Roman" w:cs="Times New Roman"/>
        </w:rPr>
        <w:t>;</w:t>
      </w:r>
      <w:proofErr w:type="gramEnd"/>
    </w:p>
    <w:p w:rsidR="00426767" w:rsidRPr="00426767" w:rsidRDefault="00426767" w:rsidP="00426767">
      <w:pPr>
        <w:pStyle w:val="2"/>
        <w:shd w:val="clear" w:color="auto" w:fill="auto"/>
        <w:tabs>
          <w:tab w:val="left" w:pos="102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принять меры по эвакуации людей и тушению пожара первичными средствами;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103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отключить электроэнергию (за исключением систем противопожарной защиты);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913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встретить прибывшие пожарно-спасательные формирования и указать место пожара.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При проведении мероприятий с массовым пребыванием людей в помещениях запретить: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903"/>
        </w:tabs>
        <w:spacing w:after="0" w:line="240" w:lineRule="auto"/>
        <w:ind w:left="74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применять пиротехнические изделия, дуговые прожекторы и свечи;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украшать ёлку марлей и ватой, не пропитанными огнезащитными составами;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918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426767">
        <w:rPr>
          <w:rFonts w:ascii="Times New Roman" w:hAnsi="Times New Roman" w:cs="Times New Roman"/>
        </w:rPr>
        <w:t>пожаровзрывоопасные</w:t>
      </w:r>
      <w:proofErr w:type="spellEnd"/>
      <w:r w:rsidRPr="00426767">
        <w:rPr>
          <w:rFonts w:ascii="Times New Roman" w:hAnsi="Times New Roman" w:cs="Times New Roman"/>
        </w:rPr>
        <w:t xml:space="preserve"> работы;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96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уменьшать ширину проходов между рядами и устанавливать в проходах дополнительные кресла, стулья и др.;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898"/>
        </w:tabs>
        <w:spacing w:after="0" w:line="240" w:lineRule="auto"/>
        <w:ind w:left="74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полностью гасить свет в поме</w:t>
      </w:r>
      <w:r w:rsidR="00C4653A">
        <w:rPr>
          <w:rFonts w:ascii="Times New Roman" w:hAnsi="Times New Roman" w:cs="Times New Roman"/>
        </w:rPr>
        <w:t xml:space="preserve">щении во время </w:t>
      </w:r>
      <w:r w:rsidRPr="00426767">
        <w:rPr>
          <w:rFonts w:ascii="Times New Roman" w:hAnsi="Times New Roman" w:cs="Times New Roman"/>
        </w:rPr>
        <w:t>представлений;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879"/>
        </w:tabs>
        <w:spacing w:after="0" w:line="240" w:lineRule="auto"/>
        <w:ind w:left="74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допускать нарушения установленных норм заполнения помещений людьми;</w:t>
      </w:r>
    </w:p>
    <w:p w:rsidR="00426767" w:rsidRPr="00426767" w:rsidRDefault="00426767" w:rsidP="00426767">
      <w:pPr>
        <w:pStyle w:val="2"/>
        <w:shd w:val="clear" w:color="auto" w:fill="auto"/>
        <w:tabs>
          <w:tab w:val="left" w:pos="903"/>
        </w:tabs>
        <w:spacing w:after="0" w:line="240" w:lineRule="auto"/>
        <w:ind w:left="740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одевать детей в костюмы из легкогорючих материалов (марля, вата и пр.);</w:t>
      </w:r>
    </w:p>
    <w:p w:rsidR="00426767" w:rsidRPr="00426767" w:rsidRDefault="00426767" w:rsidP="00426767">
      <w:pPr>
        <w:pStyle w:val="2"/>
        <w:shd w:val="clear" w:color="auto" w:fill="auto"/>
        <w:spacing w:after="0" w:line="240" w:lineRule="auto"/>
        <w:ind w:left="20" w:right="40" w:firstLine="689"/>
        <w:jc w:val="both"/>
        <w:rPr>
          <w:rFonts w:ascii="Times New Roman" w:hAnsi="Times New Roman" w:cs="Times New Roman"/>
        </w:rPr>
      </w:pPr>
      <w:r w:rsidRPr="00426767">
        <w:rPr>
          <w:rFonts w:ascii="Times New Roman" w:hAnsi="Times New Roman" w:cs="Times New Roman"/>
        </w:rPr>
        <w:t>проводить огневые, покрасочные и другие пожароопасные и взрывопожароопасные работы в период проведения массовых мероприятий.</w:t>
      </w:r>
    </w:p>
    <w:p w:rsidR="00426767" w:rsidRPr="00426767" w:rsidRDefault="00426767" w:rsidP="00426767">
      <w:pPr>
        <w:tabs>
          <w:tab w:val="left" w:pos="951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426767" w:rsidRDefault="00426767" w:rsidP="00426767">
      <w:pPr>
        <w:spacing w:after="0"/>
        <w:rPr>
          <w:color w:val="000000"/>
          <w:spacing w:val="-3"/>
          <w:sz w:val="16"/>
          <w:szCs w:val="16"/>
        </w:rPr>
      </w:pPr>
    </w:p>
    <w:p w:rsidR="00426767" w:rsidRDefault="00426767" w:rsidP="0042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34" w:rsidRDefault="00347234" w:rsidP="00C32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F9" w:rsidRDefault="00D97E4C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Криворожского сельского поселения</w:t>
      </w: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D97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38F9" w:rsidRDefault="002238F9" w:rsidP="007547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813" w:rsidRDefault="00295813" w:rsidP="00295813">
      <w:pPr>
        <w:ind w:firstLine="540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-224790</wp:posOffset>
            </wp:positionV>
            <wp:extent cx="1485900" cy="952500"/>
            <wp:effectExtent l="19050" t="0" r="0" b="0"/>
            <wp:wrapNone/>
            <wp:docPr id="4" name="Рисунок 4" descr="1352738502_e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52738502_el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485900" cy="956310"/>
            <wp:effectExtent l="19050" t="0" r="0" b="0"/>
            <wp:wrapNone/>
            <wp:docPr id="2" name="Рисунок 2" descr="1352738502_e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2738502_el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</w:rPr>
        <w:t>ПАМЯТКА</w:t>
      </w:r>
      <w:r w:rsidRPr="003640BE">
        <w:rPr>
          <w:b/>
          <w:color w:val="FF0000"/>
          <w:sz w:val="28"/>
          <w:szCs w:val="28"/>
        </w:rPr>
        <w:t xml:space="preserve"> </w:t>
      </w:r>
    </w:p>
    <w:p w:rsidR="00295813" w:rsidRDefault="00295813" w:rsidP="00295813">
      <w:pPr>
        <w:ind w:firstLine="540"/>
        <w:jc w:val="center"/>
        <w:rPr>
          <w:b/>
          <w:color w:val="FF0000"/>
          <w:sz w:val="28"/>
          <w:szCs w:val="28"/>
        </w:rPr>
      </w:pPr>
      <w:r w:rsidRPr="003640BE">
        <w:rPr>
          <w:b/>
          <w:color w:val="FF0000"/>
          <w:sz w:val="28"/>
          <w:szCs w:val="28"/>
        </w:rPr>
        <w:t xml:space="preserve">О МЕРАХ ПОЖАРНОЙ БЕЗОПАСНОСТИ </w:t>
      </w:r>
    </w:p>
    <w:p w:rsidR="00295813" w:rsidRDefault="00295813" w:rsidP="00295813">
      <w:pPr>
        <w:ind w:firstLine="540"/>
        <w:jc w:val="center"/>
        <w:rPr>
          <w:b/>
          <w:color w:val="FF0000"/>
          <w:sz w:val="28"/>
          <w:szCs w:val="28"/>
        </w:rPr>
      </w:pPr>
      <w:r w:rsidRPr="003640BE">
        <w:rPr>
          <w:b/>
          <w:color w:val="FF0000"/>
          <w:sz w:val="28"/>
          <w:szCs w:val="28"/>
        </w:rPr>
        <w:t>В НОВОГОДНИЕ ПРАЗДНИКИ</w:t>
      </w:r>
    </w:p>
    <w:p w:rsidR="00295813" w:rsidRDefault="00295813" w:rsidP="00295813">
      <w:pPr>
        <w:ind w:firstLine="540"/>
        <w:jc w:val="center"/>
        <w:rPr>
          <w:b/>
          <w:color w:val="FF0000"/>
          <w:sz w:val="28"/>
          <w:szCs w:val="28"/>
        </w:rPr>
      </w:pPr>
    </w:p>
    <w:p w:rsidR="00295813" w:rsidRPr="008C3AD3" w:rsidRDefault="00295813" w:rsidP="00295813">
      <w:pPr>
        <w:ind w:firstLine="540"/>
        <w:jc w:val="both"/>
      </w:pPr>
    </w:p>
    <w:p w:rsidR="00295813" w:rsidRDefault="00295813" w:rsidP="00295813">
      <w:pPr>
        <w:ind w:firstLine="540"/>
        <w:jc w:val="both"/>
        <w:rPr>
          <w:sz w:val="28"/>
          <w:szCs w:val="28"/>
        </w:rPr>
      </w:pPr>
      <w:r w:rsidRPr="003640BE">
        <w:rPr>
          <w:sz w:val="28"/>
          <w:szCs w:val="28"/>
        </w:rPr>
        <w:t>Чтобы пра</w:t>
      </w:r>
      <w:r>
        <w:rPr>
          <w:sz w:val="28"/>
          <w:szCs w:val="28"/>
        </w:rPr>
        <w:t>здник не превратился в трагедию, достаточно соблюдать простые правила пожарной безопасности.</w:t>
      </w:r>
    </w:p>
    <w:p w:rsidR="00295813" w:rsidRDefault="00295813" w:rsidP="00295813">
      <w:pPr>
        <w:ind w:firstLine="540"/>
        <w:jc w:val="both"/>
      </w:pPr>
      <w:r w:rsidRPr="00BC5EAF">
        <w:rPr>
          <w:b/>
          <w:noProof/>
        </w:rPr>
        <w:pict>
          <v:rect id="_x0000_s1026" style="position:absolute;left:0;text-align:left;margin-left:-28.8pt;margin-top:.5pt;width:513pt;height:273.8pt;z-index:251658240" fillcolor="#cfc" strokeweight="6pt">
            <v:stroke linestyle="thickBetweenThin"/>
            <v:textbox>
              <w:txbxContent>
                <w:p w:rsidR="00295813" w:rsidRPr="008C3AD3" w:rsidRDefault="00295813" w:rsidP="00295813">
                  <w:pPr>
                    <w:ind w:firstLine="54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C3AD3">
                    <w:rPr>
                      <w:b/>
                      <w:sz w:val="26"/>
                      <w:szCs w:val="26"/>
                    </w:rPr>
                    <w:t xml:space="preserve">ПРИ УСТАНОВКЕ ЕЛОК </w:t>
                  </w:r>
                </w:p>
                <w:p w:rsidR="00295813" w:rsidRPr="008C3AD3" w:rsidRDefault="00295813" w:rsidP="00295813">
                  <w:pPr>
                    <w:ind w:firstLine="54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C3AD3">
                    <w:rPr>
                      <w:b/>
                      <w:sz w:val="26"/>
                      <w:szCs w:val="26"/>
                    </w:rPr>
                    <w:t>НЕОБХОДИМО УЧИТЫВАТЬ СЛЕДУЮЩИЕ ОСНОВНЫЕ ТРЕБОВАНИЯ: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*елку не следует устанавливать около выходов, в проходах. Елка должна устанавливаться на устойчивом основании с таким расчетом, чтобы ветви не касались стен, потолков, вещей;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*не устанавливайте елку вблизи отопительных приборов;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*помещение, где находится елка, должно быть обеспечено первичными средствами пожаротушения;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 xml:space="preserve">*иллюминация должна быть смонтирована с соблюдением правил устройства электроустановок. На елке могут применяться </w:t>
                  </w:r>
                  <w:proofErr w:type="spellStart"/>
                  <w:r w:rsidRPr="008C3AD3">
                    <w:rPr>
                      <w:sz w:val="26"/>
                      <w:szCs w:val="26"/>
                    </w:rPr>
                    <w:t>электрогирлянды</w:t>
                  </w:r>
                  <w:proofErr w:type="spellEnd"/>
                  <w:r w:rsidRPr="008C3AD3">
                    <w:rPr>
                      <w:sz w:val="26"/>
                      <w:szCs w:val="26"/>
                    </w:rPr>
                    <w:t xml:space="preserve"> только заводского изготовления;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 xml:space="preserve"> *при отсутствии в помещении электрического освещения, мероприятия у елки должны проводиться только в светлое время суток.</w:t>
                  </w:r>
                </w:p>
                <w:p w:rsidR="00295813" w:rsidRDefault="00295813" w:rsidP="00295813"/>
              </w:txbxContent>
            </v:textbox>
          </v:rect>
        </w:pict>
      </w: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  <w:r>
        <w:rPr>
          <w:b/>
          <w:noProof/>
        </w:rPr>
        <w:pict>
          <v:rect id="_x0000_s1027" style="position:absolute;left:0;text-align:left;margin-left:-28.8pt;margin-top:11.55pt;width:513pt;height:2in;z-index:251658240" fillcolor="#cff" strokeweight="6pt">
            <v:stroke linestyle="thickBetweenThin"/>
            <v:textbox>
              <w:txbxContent>
                <w:p w:rsidR="00295813" w:rsidRPr="008C3AD3" w:rsidRDefault="00295813" w:rsidP="00295813">
                  <w:pPr>
                    <w:ind w:firstLine="54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C3AD3">
                    <w:rPr>
                      <w:b/>
                      <w:sz w:val="26"/>
                      <w:szCs w:val="26"/>
                    </w:rPr>
                    <w:t>ПРИ ПРОВЕДЕНИИ НОВОГОДНЕЙ ЕЛКИ ЗАПРЕЩАЕТСЯ: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*зажигать на елках свечи и украшать легковоспламеняющимися материалами;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*одевать детей в костюмы из легкогорючих материалов;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*уменьшать ширину проходов между рядами стульев и устанавливать в проходах дополнительные места;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*полностью гасить свет в помещении во время спектаклей и  представлений;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*использовать бенгальские огни  вблизи елки;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*пользоваться пиротехническими изделиями.</w:t>
                  </w:r>
                </w:p>
                <w:p w:rsidR="00295813" w:rsidRDefault="00295813" w:rsidP="00295813"/>
              </w:txbxContent>
            </v:textbox>
          </v:rect>
        </w:pict>
      </w: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-28.8pt;margin-top:4.95pt;width:513pt;height:180pt;z-index:251658240" fillcolor="#ff9" strokeweight="6pt">
            <v:stroke linestyle="thickBetweenThin"/>
            <v:textbox>
              <w:txbxContent>
                <w:p w:rsidR="00295813" w:rsidRPr="008C3AD3" w:rsidRDefault="00295813" w:rsidP="00295813">
                  <w:pPr>
                    <w:ind w:firstLine="54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C3AD3">
                    <w:rPr>
                      <w:b/>
                      <w:sz w:val="26"/>
                      <w:szCs w:val="26"/>
                    </w:rPr>
                    <w:t>ЕСЛИ СЛУЧИЛСЯ ПОЖАР: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*если елка загорелась, обесточьте электрическую гирлянду;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*вызовите пожарную охрану;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*выведите из помещения людей;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 xml:space="preserve">*если возможно – приступайте </w:t>
                  </w:r>
                  <w:r>
                    <w:rPr>
                      <w:sz w:val="26"/>
                      <w:szCs w:val="26"/>
                    </w:rPr>
                    <w:t>к тушению елки. Для этого повалите</w:t>
                  </w:r>
                  <w:r w:rsidRPr="008C3AD3">
                    <w:rPr>
                      <w:sz w:val="26"/>
                      <w:szCs w:val="26"/>
                    </w:rPr>
                    <w:t xml:space="preserve"> ее на пол, накройте плотной тканью, залейте водой, забросайте песком, примените огнетушитель;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*не тушите водой искусственную елку из-за возможного разброса искр и расплавленной пластмассы;</w:t>
                  </w:r>
                </w:p>
                <w:p w:rsidR="00295813" w:rsidRPr="008C3AD3" w:rsidRDefault="00295813" w:rsidP="00295813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 w:rsidRPr="008C3AD3">
                    <w:rPr>
                      <w:sz w:val="26"/>
                      <w:szCs w:val="26"/>
                    </w:rPr>
                    <w:t>*если не удалось справиться с огнем, покиньте помещение.</w:t>
                  </w:r>
                </w:p>
                <w:p w:rsidR="00295813" w:rsidRDefault="00295813" w:rsidP="00295813">
                  <w:pPr>
                    <w:ind w:firstLine="54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62D06">
                    <w:rPr>
                      <w:b/>
                      <w:color w:val="FF0000"/>
                      <w:sz w:val="28"/>
                      <w:szCs w:val="28"/>
                    </w:rPr>
                    <w:t>Для вызова пожарных звоните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– 01</w:t>
                  </w:r>
                </w:p>
                <w:p w:rsidR="00295813" w:rsidRDefault="00295813" w:rsidP="00295813">
                  <w:pPr>
                    <w:ind w:firstLine="54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295813" w:rsidRDefault="00295813" w:rsidP="00295813">
                  <w:pPr>
                    <w:ind w:firstLine="54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295813" w:rsidRPr="00C62D06" w:rsidRDefault="00295813" w:rsidP="00295813">
                  <w:pPr>
                    <w:ind w:firstLine="54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62D06">
                    <w:rPr>
                      <w:b/>
                      <w:color w:val="FF0000"/>
                      <w:sz w:val="28"/>
                      <w:szCs w:val="28"/>
                    </w:rPr>
                    <w:t xml:space="preserve">с мобильного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010 или </w:t>
                  </w:r>
                  <w:r w:rsidRPr="00C62D06">
                    <w:rPr>
                      <w:b/>
                      <w:color w:val="FF0000"/>
                      <w:sz w:val="28"/>
                      <w:szCs w:val="28"/>
                    </w:rPr>
                    <w:t>112</w:t>
                  </w:r>
                </w:p>
                <w:p w:rsidR="00295813" w:rsidRDefault="00295813" w:rsidP="00295813"/>
              </w:txbxContent>
            </v:textbox>
          </v:rect>
        </w:pict>
      </w: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center"/>
        <w:rPr>
          <w:b/>
        </w:rPr>
      </w:pPr>
    </w:p>
    <w:p w:rsidR="00295813" w:rsidRDefault="00295813" w:rsidP="00295813">
      <w:pPr>
        <w:ind w:firstLine="540"/>
        <w:jc w:val="both"/>
      </w:pPr>
    </w:p>
    <w:p w:rsidR="00295813" w:rsidRDefault="00295813" w:rsidP="00295813">
      <w:pPr>
        <w:ind w:firstLine="540"/>
        <w:jc w:val="both"/>
      </w:pPr>
    </w:p>
    <w:p w:rsidR="00295813" w:rsidRPr="008C3AD3" w:rsidRDefault="00295813" w:rsidP="00295813"/>
    <w:p w:rsidR="00295813" w:rsidRPr="008C3AD3" w:rsidRDefault="00295813" w:rsidP="00295813"/>
    <w:p w:rsidR="00295813" w:rsidRPr="008C3AD3" w:rsidRDefault="00295813" w:rsidP="00295813"/>
    <w:p w:rsidR="00295813" w:rsidRPr="008C3AD3" w:rsidRDefault="00295813" w:rsidP="00295813"/>
    <w:p w:rsidR="00295813" w:rsidRPr="000067DC" w:rsidRDefault="00295813" w:rsidP="00295813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0067DC">
        <w:rPr>
          <w:rFonts w:ascii="Arial" w:hAnsi="Arial" w:cs="Arial"/>
          <w:b/>
          <w:bCs/>
          <w:color w:val="000000"/>
          <w:sz w:val="20"/>
          <w:szCs w:val="20"/>
        </w:rPr>
        <w:t>Правила пожарной безопасности в период проведения новогодних праздников</w:t>
      </w:r>
    </w:p>
    <w:p w:rsidR="00295813" w:rsidRPr="000067DC" w:rsidRDefault="00295813" w:rsidP="00295813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</w:rPr>
      </w:pPr>
      <w:r w:rsidRPr="000067DC">
        <w:rPr>
          <w:rFonts w:ascii="Arial" w:hAnsi="Arial" w:cs="Arial"/>
          <w:b/>
          <w:bCs/>
          <w:color w:val="000000"/>
          <w:sz w:val="18"/>
          <w:szCs w:val="18"/>
        </w:rPr>
        <w:t xml:space="preserve">ПАМЯТКА </w:t>
      </w:r>
    </w:p>
    <w:p w:rsidR="00295813" w:rsidRPr="000067DC" w:rsidRDefault="00295813" w:rsidP="00295813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</w:rPr>
      </w:pPr>
      <w:r w:rsidRPr="000067DC">
        <w:rPr>
          <w:rFonts w:ascii="Arial" w:hAnsi="Arial" w:cs="Arial"/>
          <w:b/>
          <w:bCs/>
          <w:color w:val="000000"/>
          <w:sz w:val="18"/>
          <w:szCs w:val="18"/>
        </w:rPr>
        <w:t xml:space="preserve">о мерах пожарной безопасности при устройстве и проведении новогодней елки </w:t>
      </w:r>
    </w:p>
    <w:p w:rsidR="00295813" w:rsidRPr="000067DC" w:rsidRDefault="00295813" w:rsidP="00295813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  <w:r w:rsidRPr="000067DC">
        <w:rPr>
          <w:rFonts w:ascii="Arial" w:hAnsi="Arial" w:cs="Arial"/>
          <w:i/>
          <w:iCs/>
          <w:color w:val="000000"/>
          <w:sz w:val="18"/>
          <w:szCs w:val="18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0067DC">
        <w:rPr>
          <w:rFonts w:ascii="Arial" w:hAnsi="Arial" w:cs="Arial"/>
          <w:i/>
          <w:iCs/>
          <w:color w:val="000000"/>
          <w:sz w:val="18"/>
          <w:szCs w:val="18"/>
        </w:rPr>
        <w:t>,</w:t>
      </w:r>
      <w:proofErr w:type="gramEnd"/>
      <w:r w:rsidRPr="000067DC">
        <w:rPr>
          <w:rFonts w:ascii="Arial" w:hAnsi="Arial" w:cs="Arial"/>
          <w:i/>
          <w:iCs/>
          <w:color w:val="000000"/>
          <w:sz w:val="18"/>
          <w:szCs w:val="18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 </w:t>
      </w:r>
    </w:p>
    <w:p w:rsidR="00295813" w:rsidRPr="000067DC" w:rsidRDefault="00295813" w:rsidP="00295813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</w:rPr>
      </w:pPr>
      <w:r w:rsidRPr="000067DC">
        <w:rPr>
          <w:rFonts w:ascii="Arial" w:hAnsi="Arial" w:cs="Arial"/>
          <w:b/>
          <w:bCs/>
          <w:color w:val="000000"/>
          <w:sz w:val="18"/>
          <w:szCs w:val="18"/>
        </w:rPr>
        <w:t xml:space="preserve">Чтобы новогодние праздники не омрачились бедой, запомните эти простые правила: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95813" w:rsidRPr="000067DC" w:rsidTr="0072415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1. Ёлка устанавливается на устойчивой подставке, подальше от отопительных приборов.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2. Для освещения елки необходимо использовать только исправные электрические гирлянды заводского изготовления. </w:t>
            </w:r>
          </w:p>
          <w:tbl>
            <w:tblPr>
              <w:tblW w:w="2385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61"/>
              <w:gridCol w:w="1745"/>
              <w:gridCol w:w="2811"/>
            </w:tblGrid>
            <w:tr w:rsidR="00295813" w:rsidRPr="000067DC" w:rsidTr="0072415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5813" w:rsidRPr="000067DC" w:rsidRDefault="00295813" w:rsidP="0072415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2200275" cy="3009900"/>
                        <wp:effectExtent l="19050" t="0" r="9525" b="0"/>
                        <wp:docPr id="3" name="Рисунок 1" descr="http://02.mchs.gov.ru/images/memorKi/img7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02.mchs.gov.ru/images/memorKi/img7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813" w:rsidRPr="000067DC" w:rsidRDefault="00295813" w:rsidP="0072415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067D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                      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813" w:rsidRPr="000067DC" w:rsidRDefault="00295813" w:rsidP="0072415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724025" cy="2733675"/>
                        <wp:effectExtent l="19050" t="0" r="9525" b="0"/>
                        <wp:docPr id="1" name="Рисунок 2" descr="http://02.mchs.gov.ru/images/memorKi/img7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02.mchs.gov.ru/images/memorKi/img7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2733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5813" w:rsidRPr="000067DC" w:rsidRDefault="00295813" w:rsidP="0072415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Запрещается: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- украшать елку свечами, ватой, игрушками из бумаги и целлулоида;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>одевать</w:t>
            </w:r>
            <w:proofErr w:type="gramEnd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маскарадные костюмы из марли, ваты, бумаги и картона;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- зажигать на елке и возле нее свечи, бенгальские огни, пользоваться хлопушками.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При установке елок необходимо учитывать следующие основные требования: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3. Помещение, где находится елка, должно быть обеспечено первичными средствами пожаротушения (огнетушители, песок, кошма).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4. Иллюминация должна быть смонтирована с соблюдением правил устройства электроустановок. На елке могут применяться </w:t>
            </w:r>
            <w:proofErr w:type="spellStart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>электрогирлянды</w:t>
            </w:r>
            <w:proofErr w:type="spellEnd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только заводского изготовления с последовательным включением лампочек напряжением до 12</w:t>
            </w:r>
            <w:proofErr w:type="gramStart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, мощность лампочек не должна превышать 25 Вт. На коробке с гирляндой должен стоять знак </w:t>
            </w:r>
            <w:proofErr w:type="spellStart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>Росстандарта</w:t>
            </w:r>
            <w:proofErr w:type="spellEnd"/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знак Сертификации пожарной безопасности.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5. При отсутствии в помещении электрического освещения мероприятия у елки должны проводиться только в светлое время суток.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При проведении новогодней елки запрещается: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- одевать детей в костюмы из легкогорючих материалов;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- проводить огневые, покрасочные и другие пожароопасные работы;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- использовать ставни на окнах для затемнения помещений;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- уменьшать ширину проходов между рядами стульев и устанавливать в проходах дополнительные места;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- полностью гасить свет в помещении во время спектаклей и представлений.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Категорически запрещается пользоваться пиротехническими изделиями!</w:t>
            </w: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Для того</w:t>
            </w:r>
            <w:proofErr w:type="gramStart"/>
            <w:r w:rsidRPr="000067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proofErr w:type="gramEnd"/>
            <w:r w:rsidRPr="000067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Напоминаем, что в случае возникновения пожара в службу спасения можно позвонить по мобильному телефону – </w:t>
            </w: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112.</w:t>
            </w:r>
            <w:r w:rsidRPr="000067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ПАМЯТКА школьнику о действиях в случае возникновения пожара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 При обнаружении признаков пожара сообщите об этом взрослым, позвоните по телефону 01 и назовите адрес, где вы находитесь.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 Если Вы один в здании, и с Вами находятся младшие дети, успокойте их и выведите из здания.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 При перемещении закройте двери в помещение, в котором произошел пожар.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 Если комнаты задымлены, передвигайтесь к выходу ползком по полу, внизу над полом остается кислород.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5. 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6. Если есть возможность, заполните ванну водой найдите трубку чтобы дышать и погрузитесь в воду.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7. В задымленном помещении дышите через ткань намоченную водой.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 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10. В задымленном помещении реагируйте на окрики, не пугайтесь, дайте себя обнаружить и спасти. </w:t>
            </w:r>
          </w:p>
          <w:p w:rsidR="00295813" w:rsidRPr="000067DC" w:rsidRDefault="00295813" w:rsidP="0072415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6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Счастливого Вам Нового года! </w:t>
            </w:r>
          </w:p>
        </w:tc>
      </w:tr>
    </w:tbl>
    <w:p w:rsidR="00295813" w:rsidRDefault="00295813" w:rsidP="00295813">
      <w:pPr>
        <w:spacing w:before="100" w:beforeAutospacing="1" w:after="100" w:afterAutospacing="1"/>
        <w:jc w:val="center"/>
      </w:pPr>
    </w:p>
    <w:p w:rsidR="005811F4" w:rsidRDefault="005811F4" w:rsidP="004A599B">
      <w:pPr>
        <w:spacing w:after="0"/>
        <w:rPr>
          <w:rFonts w:ascii="Times New Roman" w:hAnsi="Times New Roman" w:cs="Times New Roman"/>
          <w:sz w:val="24"/>
          <w:szCs w:val="24"/>
        </w:rPr>
        <w:sectPr w:rsidR="005811F4" w:rsidSect="00F143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FA3" w:rsidRPr="00427FA3" w:rsidRDefault="00427FA3" w:rsidP="009C1846">
      <w:pPr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sectPr w:rsidR="00427FA3" w:rsidRPr="00427FA3" w:rsidSect="005811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30CD5D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3F5604F8"/>
    <w:multiLevelType w:val="singleLevel"/>
    <w:tmpl w:val="7B828A6E"/>
    <w:lvl w:ilvl="0">
      <w:start w:val="10"/>
      <w:numFmt w:val="decimal"/>
      <w:lvlText w:val="%1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99B"/>
    <w:rsid w:val="000107A5"/>
    <w:rsid w:val="00064DCA"/>
    <w:rsid w:val="00072C61"/>
    <w:rsid w:val="00081BDF"/>
    <w:rsid w:val="000C1836"/>
    <w:rsid w:val="001319CE"/>
    <w:rsid w:val="0013691B"/>
    <w:rsid w:val="001C59C1"/>
    <w:rsid w:val="002238F9"/>
    <w:rsid w:val="0022632C"/>
    <w:rsid w:val="00295813"/>
    <w:rsid w:val="002B4E7F"/>
    <w:rsid w:val="002B5F95"/>
    <w:rsid w:val="00347234"/>
    <w:rsid w:val="004111A8"/>
    <w:rsid w:val="00426767"/>
    <w:rsid w:val="004275E1"/>
    <w:rsid w:val="00427FA3"/>
    <w:rsid w:val="00474CC2"/>
    <w:rsid w:val="0048460E"/>
    <w:rsid w:val="004A0739"/>
    <w:rsid w:val="004A599B"/>
    <w:rsid w:val="004C4631"/>
    <w:rsid w:val="00502844"/>
    <w:rsid w:val="00506F25"/>
    <w:rsid w:val="005107E4"/>
    <w:rsid w:val="00553666"/>
    <w:rsid w:val="00570AC6"/>
    <w:rsid w:val="005811F4"/>
    <w:rsid w:val="005B175C"/>
    <w:rsid w:val="005C3F9B"/>
    <w:rsid w:val="005E60F2"/>
    <w:rsid w:val="005E7587"/>
    <w:rsid w:val="00645774"/>
    <w:rsid w:val="00695CE0"/>
    <w:rsid w:val="006F15C2"/>
    <w:rsid w:val="006F2E24"/>
    <w:rsid w:val="00700F80"/>
    <w:rsid w:val="00737881"/>
    <w:rsid w:val="00754796"/>
    <w:rsid w:val="007B2CE6"/>
    <w:rsid w:val="007B62D1"/>
    <w:rsid w:val="00805845"/>
    <w:rsid w:val="0080606A"/>
    <w:rsid w:val="008069CE"/>
    <w:rsid w:val="008137C7"/>
    <w:rsid w:val="00866E9C"/>
    <w:rsid w:val="008C26E7"/>
    <w:rsid w:val="008D3C10"/>
    <w:rsid w:val="009039B3"/>
    <w:rsid w:val="00907EBA"/>
    <w:rsid w:val="009138F5"/>
    <w:rsid w:val="00916F44"/>
    <w:rsid w:val="00967544"/>
    <w:rsid w:val="009A5E22"/>
    <w:rsid w:val="009C1846"/>
    <w:rsid w:val="009D5A68"/>
    <w:rsid w:val="009F3998"/>
    <w:rsid w:val="00A83AB9"/>
    <w:rsid w:val="00AA5E90"/>
    <w:rsid w:val="00AB610D"/>
    <w:rsid w:val="00AF6A10"/>
    <w:rsid w:val="00B05AF2"/>
    <w:rsid w:val="00B310B7"/>
    <w:rsid w:val="00B32F54"/>
    <w:rsid w:val="00BA4672"/>
    <w:rsid w:val="00BE41DD"/>
    <w:rsid w:val="00C32641"/>
    <w:rsid w:val="00C4653A"/>
    <w:rsid w:val="00C8689D"/>
    <w:rsid w:val="00CD0881"/>
    <w:rsid w:val="00D5328C"/>
    <w:rsid w:val="00D62975"/>
    <w:rsid w:val="00D97E4C"/>
    <w:rsid w:val="00E04819"/>
    <w:rsid w:val="00E74BC6"/>
    <w:rsid w:val="00EF3589"/>
    <w:rsid w:val="00F143E4"/>
    <w:rsid w:val="00F74283"/>
    <w:rsid w:val="00FA6E65"/>
    <w:rsid w:val="00FB35C0"/>
    <w:rsid w:val="00FB4EAD"/>
    <w:rsid w:val="00F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3A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14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F143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1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Катя"/>
    <w:basedOn w:val="a0"/>
    <w:link w:val="a6"/>
    <w:qFormat/>
    <w:rsid w:val="009138F5"/>
    <w:pPr>
      <w:numPr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SimSun" w:hAnsi="Times New Roman" w:cs="Times New Roman"/>
      <w:b/>
      <w:kern w:val="24"/>
      <w:sz w:val="24"/>
      <w:szCs w:val="24"/>
      <w:lang w:eastAsia="ar-SA"/>
    </w:rPr>
  </w:style>
  <w:style w:type="character" w:customStyle="1" w:styleId="a6">
    <w:name w:val="Катя Знак"/>
    <w:link w:val="a"/>
    <w:rsid w:val="009138F5"/>
    <w:rPr>
      <w:rFonts w:ascii="Times New Roman" w:eastAsia="SimSun" w:hAnsi="Times New Roman" w:cs="Times New Roman"/>
      <w:b/>
      <w:kern w:val="24"/>
      <w:sz w:val="24"/>
      <w:szCs w:val="24"/>
      <w:lang w:eastAsia="ar-SA"/>
    </w:rPr>
  </w:style>
  <w:style w:type="paragraph" w:styleId="a7">
    <w:name w:val="Plain Text"/>
    <w:link w:val="a8"/>
    <w:qFormat/>
    <w:rsid w:val="009138F5"/>
    <w:pPr>
      <w:jc w:val="both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a8">
    <w:name w:val="Текст Знак"/>
    <w:basedOn w:val="a1"/>
    <w:link w:val="a7"/>
    <w:rsid w:val="009138F5"/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table" w:styleId="a9">
    <w:name w:val="Table Grid"/>
    <w:basedOn w:val="a2"/>
    <w:uiPriority w:val="59"/>
    <w:rsid w:val="005811F4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42676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0"/>
    <w:link w:val="aa"/>
    <w:rsid w:val="00426767"/>
    <w:pPr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1">
    <w:name w:val="Заголовок №1_"/>
    <w:link w:val="10"/>
    <w:locked/>
    <w:rsid w:val="0042676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26767"/>
    <w:pPr>
      <w:shd w:val="clear" w:color="auto" w:fill="FFFFFF"/>
      <w:spacing w:before="420" w:after="300" w:line="317" w:lineRule="exact"/>
      <w:jc w:val="center"/>
      <w:outlineLvl w:val="0"/>
    </w:pPr>
    <w:rPr>
      <w:sz w:val="27"/>
      <w:szCs w:val="27"/>
    </w:rPr>
  </w:style>
  <w:style w:type="character" w:customStyle="1" w:styleId="1pt">
    <w:name w:val="Основной текст + Интервал 1 pt"/>
    <w:rsid w:val="00426767"/>
    <w:rPr>
      <w:rFonts w:ascii="Times New Roman" w:eastAsia="Times New Roman" w:hAnsi="Times New Roman" w:cs="Times New Roman" w:hint="default"/>
      <w:spacing w:val="30"/>
      <w:sz w:val="28"/>
      <w:szCs w:val="28"/>
      <w:shd w:val="clear" w:color="auto" w:fill="FFFFFF"/>
    </w:rPr>
  </w:style>
  <w:style w:type="character" w:customStyle="1" w:styleId="11">
    <w:name w:val="Основной текст1"/>
    <w:rsid w:val="00426767"/>
    <w:rPr>
      <w:rFonts w:ascii="Times New Roman" w:eastAsia="Times New Roman" w:hAnsi="Times New Roman" w:cs="Times New Roman" w:hint="default"/>
      <w:sz w:val="28"/>
      <w:szCs w:val="28"/>
      <w:u w:val="single"/>
      <w:shd w:val="clear" w:color="auto" w:fill="FFFFFF"/>
    </w:rPr>
  </w:style>
  <w:style w:type="paragraph" w:styleId="ab">
    <w:name w:val="Balloon Text"/>
    <w:basedOn w:val="a0"/>
    <w:link w:val="ac"/>
    <w:uiPriority w:val="99"/>
    <w:semiHidden/>
    <w:unhideWhenUsed/>
    <w:rsid w:val="002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9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A1DE-C11D-4370-899F-2E484070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2016-11-24T06:06:00Z</cp:lastPrinted>
  <dcterms:created xsi:type="dcterms:W3CDTF">2014-12-09T11:06:00Z</dcterms:created>
  <dcterms:modified xsi:type="dcterms:W3CDTF">2016-11-29T11:22:00Z</dcterms:modified>
</cp:coreProperties>
</file>