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F73FE1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FE6F2B">
        <w:rPr>
          <w:szCs w:val="24"/>
        </w:rPr>
        <w:t>:</w:t>
      </w:r>
    </w:p>
    <w:p w:rsidR="004A53B8" w:rsidRPr="00F73FE1" w:rsidRDefault="004A53B8" w:rsidP="00E51224">
      <w:pPr>
        <w:jc w:val="both"/>
        <w:rPr>
          <w:szCs w:val="24"/>
        </w:rPr>
      </w:pPr>
    </w:p>
    <w:p w:rsidR="004F4C1F" w:rsidRDefault="00225806" w:rsidP="00E51224">
      <w:pPr>
        <w:jc w:val="both"/>
        <w:rPr>
          <w:szCs w:val="24"/>
        </w:rPr>
      </w:pPr>
      <w:r>
        <w:rPr>
          <w:szCs w:val="24"/>
        </w:rPr>
        <w:tab/>
        <w:t>1</w:t>
      </w:r>
      <w:r w:rsidR="00FE6F2B">
        <w:rPr>
          <w:szCs w:val="24"/>
        </w:rPr>
        <w:t xml:space="preserve">. В аренду сроком на </w:t>
      </w:r>
      <w:r>
        <w:rPr>
          <w:szCs w:val="24"/>
        </w:rPr>
        <w:t>5</w:t>
      </w:r>
      <w:r w:rsidR="00FE6F2B">
        <w:rPr>
          <w:szCs w:val="24"/>
        </w:rPr>
        <w:t xml:space="preserve"> </w:t>
      </w:r>
      <w:r>
        <w:rPr>
          <w:szCs w:val="24"/>
        </w:rPr>
        <w:t>(пять</w:t>
      </w:r>
      <w:r w:rsidR="00FE6F2B">
        <w:rPr>
          <w:szCs w:val="24"/>
        </w:rPr>
        <w:t>) лет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P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>из земель населенных пунктов с кадастровым номером 61:22:0020201:141, площадью 16000 кв.м, разрешенное использование: животноводство, адрес (описание местоположения): Ростовская область, р-н Миллеровский, в границах када</w:t>
      </w:r>
      <w:r>
        <w:rPr>
          <w:szCs w:val="24"/>
        </w:rPr>
        <w:t>стрового квартала 61:22:002020 (Участок № 1);</w:t>
      </w:r>
    </w:p>
    <w:p w:rsidR="00225806" w:rsidRPr="00225806" w:rsidRDefault="00225806" w:rsidP="00225806">
      <w:pPr>
        <w:jc w:val="both"/>
        <w:rPr>
          <w:szCs w:val="24"/>
        </w:rPr>
      </w:pPr>
      <w:r w:rsidRPr="00225806">
        <w:rPr>
          <w:szCs w:val="24"/>
        </w:rPr>
        <w:tab/>
      </w:r>
      <w:r>
        <w:rPr>
          <w:szCs w:val="24"/>
        </w:rPr>
        <w:t>-</w:t>
      </w:r>
      <w:r w:rsidRPr="00225806">
        <w:rPr>
          <w:szCs w:val="24"/>
        </w:rPr>
        <w:t xml:space="preserve"> из земель сельскохозяйственного назначения с кадастровым номером 61:22:0600017:652, площадью 18300 кв.м, разрешенное использование: сельскохозяйственное использование, адрес (описание местоположения): Ростовская область, р-н Миллеровский, с юго-западной стороны от х. Афанасьевский,                               в границах када</w:t>
      </w:r>
      <w:r>
        <w:rPr>
          <w:szCs w:val="24"/>
        </w:rPr>
        <w:t>стрового квартала 61:22:0600017 (Участок № 2);</w:t>
      </w:r>
    </w:p>
    <w:p w:rsidR="00225806" w:rsidRPr="00225806" w:rsidRDefault="00225806" w:rsidP="00225806">
      <w:pPr>
        <w:jc w:val="both"/>
        <w:rPr>
          <w:szCs w:val="24"/>
        </w:rPr>
      </w:pPr>
      <w:r w:rsidRPr="00225806">
        <w:rPr>
          <w:szCs w:val="24"/>
        </w:rPr>
        <w:tab/>
      </w:r>
      <w:r>
        <w:rPr>
          <w:szCs w:val="24"/>
        </w:rPr>
        <w:t>-</w:t>
      </w:r>
      <w:r w:rsidRPr="00225806">
        <w:rPr>
          <w:szCs w:val="24"/>
        </w:rPr>
        <w:t xml:space="preserve"> из земель сельскохозяйственного назначения с кадастровым номером 61:22:0600017:653, площадью 25000 кв.м, разрешенное использование: сельскохозяйственное использование, адрес (описание местоположения): Ростовская область, р-н Миллеровский, с северной сто</w:t>
      </w:r>
      <w:r>
        <w:rPr>
          <w:szCs w:val="24"/>
        </w:rPr>
        <w:t xml:space="preserve">роны от х. Афанасьевский, </w:t>
      </w:r>
      <w:r w:rsidRPr="00225806">
        <w:rPr>
          <w:szCs w:val="24"/>
        </w:rPr>
        <w:t>в границах када</w:t>
      </w:r>
      <w:r>
        <w:rPr>
          <w:szCs w:val="24"/>
        </w:rPr>
        <w:t>стрового квартала 61:22:0600017 (Участок № 3);</w:t>
      </w:r>
    </w:p>
    <w:p w:rsidR="00225806" w:rsidRPr="00225806" w:rsidRDefault="00225806" w:rsidP="00225806">
      <w:pPr>
        <w:jc w:val="both"/>
        <w:rPr>
          <w:szCs w:val="24"/>
        </w:rPr>
      </w:pPr>
      <w:r w:rsidRPr="00225806">
        <w:rPr>
          <w:szCs w:val="24"/>
        </w:rPr>
        <w:tab/>
      </w:r>
      <w:r>
        <w:rPr>
          <w:szCs w:val="24"/>
        </w:rPr>
        <w:t>-</w:t>
      </w:r>
      <w:r w:rsidRPr="00225806">
        <w:rPr>
          <w:szCs w:val="24"/>
        </w:rPr>
        <w:t xml:space="preserve"> из земель сельскохозяйственного назначения с кадастровым номером 61:22:0600017:654, площадью 73220 кв.м, разрешенное использование: сельскохозяйственное использование, адрес (описание местоположения): Ростовская область, Миллеровский район, с восточной сто</w:t>
      </w:r>
      <w:r>
        <w:rPr>
          <w:szCs w:val="24"/>
        </w:rPr>
        <w:t xml:space="preserve">роны от х. Афанасьевский, </w:t>
      </w:r>
      <w:r w:rsidRPr="00225806">
        <w:rPr>
          <w:szCs w:val="24"/>
        </w:rPr>
        <w:t>в границах када</w:t>
      </w:r>
      <w:r>
        <w:rPr>
          <w:szCs w:val="24"/>
        </w:rPr>
        <w:t>стрового квартала 61:22:0600017 (Участок № 4</w:t>
      </w:r>
      <w:r w:rsidR="004A53B8">
        <w:rPr>
          <w:szCs w:val="24"/>
        </w:rPr>
        <w:t>).</w:t>
      </w:r>
    </w:p>
    <w:p w:rsidR="004A53B8" w:rsidRDefault="00225806" w:rsidP="004A53B8">
      <w:pPr>
        <w:jc w:val="both"/>
        <w:rPr>
          <w:szCs w:val="24"/>
        </w:rPr>
      </w:pPr>
      <w:r w:rsidRPr="00225806">
        <w:rPr>
          <w:szCs w:val="24"/>
        </w:rPr>
        <w:tab/>
      </w:r>
    </w:p>
    <w:p w:rsidR="00225806" w:rsidRDefault="004A53B8" w:rsidP="004A53B8">
      <w:pPr>
        <w:jc w:val="both"/>
        <w:rPr>
          <w:szCs w:val="24"/>
        </w:rPr>
      </w:pPr>
      <w:r>
        <w:rPr>
          <w:szCs w:val="24"/>
        </w:rPr>
        <w:tab/>
        <w:t>2</w:t>
      </w:r>
      <w:r w:rsidRPr="004A53B8">
        <w:rPr>
          <w:szCs w:val="24"/>
        </w:rPr>
        <w:t xml:space="preserve">. В аренду сроком на </w:t>
      </w:r>
      <w:r>
        <w:rPr>
          <w:szCs w:val="24"/>
        </w:rPr>
        <w:t>15 (пятнадцать</w:t>
      </w:r>
      <w:r w:rsidRPr="004A53B8">
        <w:rPr>
          <w:szCs w:val="24"/>
        </w:rPr>
        <w:t xml:space="preserve">) лет </w:t>
      </w:r>
      <w:r>
        <w:rPr>
          <w:szCs w:val="24"/>
        </w:rPr>
        <w:t>земельного участка</w:t>
      </w:r>
      <w:r w:rsidR="00225806" w:rsidRPr="00225806">
        <w:rPr>
          <w:szCs w:val="24"/>
        </w:rPr>
        <w:t xml:space="preserve"> из земель населенных пунктов с кадастровым номером 61:22:0040501:272, площадью 23816 кв.м, разрешенное использование: растениеводство, адрес (описание местоположения): Российская Федерация, Ростовская область, Миллеровский район, Колодезянское сельское посе</w:t>
      </w:r>
      <w:r w:rsidR="00225806">
        <w:rPr>
          <w:szCs w:val="24"/>
        </w:rPr>
        <w:t xml:space="preserve">ление,  </w:t>
      </w:r>
      <w:r w:rsidR="00225806" w:rsidRPr="00225806">
        <w:rPr>
          <w:szCs w:val="24"/>
        </w:rPr>
        <w:t>в границах када</w:t>
      </w:r>
      <w:r w:rsidR="00225806">
        <w:rPr>
          <w:szCs w:val="24"/>
        </w:rPr>
        <w:t xml:space="preserve">стрового квартала 61:22:0040501 </w:t>
      </w:r>
      <w:r w:rsidR="00997D2C">
        <w:rPr>
          <w:szCs w:val="24"/>
        </w:rPr>
        <w:t>(Участок № 5</w:t>
      </w:r>
      <w:r>
        <w:rPr>
          <w:szCs w:val="24"/>
        </w:rPr>
        <w:t>).</w:t>
      </w:r>
    </w:p>
    <w:p w:rsidR="004A53B8" w:rsidRDefault="004A53B8" w:rsidP="004A53B8">
      <w:pPr>
        <w:jc w:val="both"/>
        <w:rPr>
          <w:szCs w:val="24"/>
        </w:rPr>
      </w:pPr>
    </w:p>
    <w:p w:rsidR="004A53B8" w:rsidRPr="00225806" w:rsidRDefault="004A53B8" w:rsidP="004A53B8">
      <w:pPr>
        <w:jc w:val="both"/>
        <w:rPr>
          <w:szCs w:val="24"/>
        </w:rPr>
      </w:pPr>
      <w:r>
        <w:rPr>
          <w:szCs w:val="24"/>
        </w:rPr>
        <w:tab/>
        <w:t>3</w:t>
      </w:r>
      <w:r w:rsidRPr="004A53B8">
        <w:rPr>
          <w:szCs w:val="24"/>
        </w:rPr>
        <w:t xml:space="preserve">. В аренду сроком на </w:t>
      </w:r>
      <w:r>
        <w:rPr>
          <w:szCs w:val="24"/>
        </w:rPr>
        <w:t>3</w:t>
      </w:r>
      <w:r w:rsidRPr="004A53B8">
        <w:rPr>
          <w:szCs w:val="24"/>
        </w:rPr>
        <w:t xml:space="preserve"> (</w:t>
      </w:r>
      <w:r>
        <w:rPr>
          <w:szCs w:val="24"/>
        </w:rPr>
        <w:t>три) года</w:t>
      </w:r>
      <w:r w:rsidRPr="004A53B8">
        <w:rPr>
          <w:szCs w:val="24"/>
        </w:rPr>
        <w:t xml:space="preserve"> земельных участков:</w:t>
      </w:r>
    </w:p>
    <w:p w:rsidR="00225806" w:rsidRPr="00225806" w:rsidRDefault="00225806" w:rsidP="00225806">
      <w:pPr>
        <w:jc w:val="both"/>
        <w:rPr>
          <w:szCs w:val="24"/>
        </w:rPr>
      </w:pPr>
      <w:r w:rsidRPr="00225806">
        <w:rPr>
          <w:szCs w:val="24"/>
        </w:rPr>
        <w:tab/>
      </w:r>
      <w:r>
        <w:rPr>
          <w:szCs w:val="24"/>
        </w:rPr>
        <w:t>-</w:t>
      </w:r>
      <w:r w:rsidRPr="00225806">
        <w:rPr>
          <w:szCs w:val="24"/>
        </w:rPr>
        <w:t xml:space="preserve"> из земель сельскохозяйственного назначения с кадастровым номером 61:22:0600029:589, площадью 23787 кв.м, разрешенное использование: животноводство, адрес (описание местоположения): Российская Федерация, Ростовская область, Миллеровский район, Сулинское сельское поселение</w:t>
      </w:r>
      <w:r>
        <w:rPr>
          <w:szCs w:val="24"/>
        </w:rPr>
        <w:t xml:space="preserve">, </w:t>
      </w:r>
      <w:r w:rsidRPr="00225806">
        <w:rPr>
          <w:szCs w:val="24"/>
        </w:rPr>
        <w:t>в границах кадастрового квартала 61:22:0600029</w:t>
      </w:r>
      <w:r w:rsidR="00997D2C">
        <w:rPr>
          <w:szCs w:val="24"/>
        </w:rPr>
        <w:t xml:space="preserve"> (Участок № 6</w:t>
      </w:r>
      <w:r w:rsidR="004A53B8">
        <w:rPr>
          <w:szCs w:val="24"/>
        </w:rPr>
        <w:t>);</w:t>
      </w:r>
    </w:p>
    <w:p w:rsidR="00F73FE1" w:rsidRDefault="00225806" w:rsidP="00225806">
      <w:pPr>
        <w:jc w:val="both"/>
        <w:rPr>
          <w:szCs w:val="24"/>
        </w:rPr>
      </w:pPr>
      <w:r w:rsidRPr="00225806">
        <w:rPr>
          <w:szCs w:val="24"/>
        </w:rPr>
        <w:tab/>
      </w:r>
      <w:r>
        <w:rPr>
          <w:szCs w:val="24"/>
        </w:rPr>
        <w:t>-</w:t>
      </w:r>
      <w:r w:rsidRPr="00225806">
        <w:rPr>
          <w:szCs w:val="24"/>
        </w:rPr>
        <w:t xml:space="preserve"> из земель сельскохозяйственного назначения с кадастровым номером 61:22:0600029:590, площадью 32038 кв.м, разрешенное использование: животноводство, адрес (описание местоположения): Российская Федерация, Ростовская область, </w:t>
      </w:r>
      <w:r w:rsidR="004A53B8">
        <w:rPr>
          <w:szCs w:val="24"/>
        </w:rPr>
        <w:t xml:space="preserve">                                   </w:t>
      </w:r>
      <w:r w:rsidRPr="00225806">
        <w:rPr>
          <w:szCs w:val="24"/>
        </w:rPr>
        <w:t>р-н Миллеровский, С</w:t>
      </w:r>
      <w:r w:rsidR="004A53B8">
        <w:rPr>
          <w:szCs w:val="24"/>
        </w:rPr>
        <w:t xml:space="preserve">улинское сельское поселение, </w:t>
      </w:r>
      <w:r w:rsidRPr="00225806">
        <w:rPr>
          <w:szCs w:val="24"/>
        </w:rPr>
        <w:t>в границах кадастрового квартала 61:22:0600029</w:t>
      </w:r>
      <w:r w:rsidR="00997D2C">
        <w:rPr>
          <w:szCs w:val="24"/>
        </w:rPr>
        <w:t xml:space="preserve"> (Участок № 7</w:t>
      </w:r>
      <w:r w:rsidR="004A53B8">
        <w:rPr>
          <w:szCs w:val="24"/>
        </w:rPr>
        <w:t>)</w:t>
      </w:r>
      <w:r w:rsidRPr="00225806">
        <w:rPr>
          <w:szCs w:val="24"/>
        </w:rPr>
        <w:t>.</w:t>
      </w:r>
      <w:r w:rsidR="00F73FE1" w:rsidRPr="00F73FE1">
        <w:rPr>
          <w:szCs w:val="24"/>
        </w:rPr>
        <w:tab/>
      </w:r>
    </w:p>
    <w:p w:rsidR="004A53B8" w:rsidRDefault="004A53B8" w:rsidP="00225806">
      <w:pPr>
        <w:jc w:val="both"/>
        <w:rPr>
          <w:szCs w:val="24"/>
        </w:rPr>
      </w:pPr>
    </w:p>
    <w:p w:rsidR="004A53B8" w:rsidRDefault="004A53B8" w:rsidP="00225806">
      <w:pPr>
        <w:jc w:val="both"/>
        <w:rPr>
          <w:szCs w:val="24"/>
        </w:rPr>
      </w:pPr>
      <w:r>
        <w:rPr>
          <w:szCs w:val="24"/>
        </w:rPr>
        <w:tab/>
        <w:t>4. В собственность земельного участка</w:t>
      </w:r>
      <w:r w:rsidRPr="004A53B8">
        <w:rPr>
          <w:szCs w:val="24"/>
        </w:rPr>
        <w:t xml:space="preserve"> из земель населенных пунктов с кадастровым номером 61:22:0050101:2187, площадью 787 кв.м, разрешенное использование: для ведения личного подсобного хозяйства (приусадебный земельный участок), адрес (описание местоположения): Российская Федерация, Ростовская область, Миллеровский район, Криворожское сельское поселение, в границах кадастрового квартала 61:22:0050101</w:t>
      </w:r>
      <w:r w:rsidR="00997D2C">
        <w:rPr>
          <w:szCs w:val="24"/>
        </w:rPr>
        <w:t xml:space="preserve"> (Участок № 8</w:t>
      </w:r>
      <w:r>
        <w:rPr>
          <w:szCs w:val="24"/>
        </w:rPr>
        <w:t>)</w:t>
      </w:r>
      <w:r w:rsidRPr="004A53B8">
        <w:rPr>
          <w:szCs w:val="24"/>
        </w:rPr>
        <w:t>.</w:t>
      </w:r>
    </w:p>
    <w:p w:rsidR="004A53B8" w:rsidRPr="00F73FE1" w:rsidRDefault="004A53B8" w:rsidP="00225806">
      <w:pPr>
        <w:jc w:val="both"/>
        <w:rPr>
          <w:szCs w:val="24"/>
        </w:rPr>
      </w:pPr>
      <w:r>
        <w:rPr>
          <w:szCs w:val="24"/>
        </w:rPr>
        <w:tab/>
      </w:r>
    </w:p>
    <w:p w:rsidR="00B94160" w:rsidRPr="00B94160" w:rsidRDefault="00047175" w:rsidP="00E51224">
      <w:pPr>
        <w:jc w:val="both"/>
        <w:rPr>
          <w:b/>
          <w:szCs w:val="24"/>
        </w:rPr>
      </w:pPr>
      <w:r>
        <w:rPr>
          <w:szCs w:val="24"/>
        </w:rPr>
        <w:lastRenderedPageBreak/>
        <w:tab/>
      </w:r>
      <w:r w:rsidR="00997D2C">
        <w:rPr>
          <w:b/>
          <w:szCs w:val="24"/>
        </w:rPr>
        <w:t>Участок № 1, Участок № 2, Участок № 3, Участок № 4, Участок № 5,                             Участок № 6 и Участок № 7 предоставляются для целей осуществления крестьянским (фермерским) хозяйством его деятельности</w:t>
      </w:r>
      <w:r w:rsidR="00AE3D67" w:rsidRPr="00B94160">
        <w:rPr>
          <w:b/>
          <w:szCs w:val="24"/>
        </w:rPr>
        <w:t xml:space="preserve">. </w:t>
      </w:r>
      <w:r w:rsidR="00997D2C">
        <w:rPr>
          <w:b/>
          <w:szCs w:val="24"/>
        </w:rPr>
        <w:t xml:space="preserve">Участок № 8 предоставляются гражданам для ведения личного подсобного хозяйства в границах населенного пункта.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363E1F">
        <w:rPr>
          <w:szCs w:val="24"/>
        </w:rPr>
        <w:t xml:space="preserve"> и крестьянские (фермерские) хозяйства</w:t>
      </w:r>
      <w:r w:rsidR="00AE3D67">
        <w:rPr>
          <w:szCs w:val="24"/>
        </w:rPr>
        <w:t xml:space="preserve">, заинтересованные </w:t>
      </w:r>
      <w:r w:rsidR="00363E1F">
        <w:rPr>
          <w:szCs w:val="24"/>
        </w:rPr>
        <w:t xml:space="preserve">                                          </w:t>
      </w:r>
      <w:r w:rsidR="00AE3D67">
        <w:rPr>
          <w:szCs w:val="24"/>
        </w:rPr>
        <w:t xml:space="preserve">в предоставлении </w:t>
      </w:r>
      <w:r w:rsidR="00363E1F">
        <w:rPr>
          <w:szCs w:val="24"/>
        </w:rPr>
        <w:t>Участка № 1, Участка</w:t>
      </w:r>
      <w:r w:rsidR="00363E1F" w:rsidRPr="00363E1F">
        <w:rPr>
          <w:szCs w:val="24"/>
        </w:rPr>
        <w:t xml:space="preserve"> № 2, Участка № 3, Участка № 4, Участка № 5,                             Участка № 6 и Участка № 7</w:t>
      </w:r>
      <w:r w:rsidR="00B94160">
        <w:rPr>
          <w:szCs w:val="24"/>
        </w:rPr>
        <w:t xml:space="preserve">, </w:t>
      </w:r>
      <w:r w:rsidR="00363E1F">
        <w:rPr>
          <w:szCs w:val="24"/>
        </w:rPr>
        <w:t xml:space="preserve">а также граждане, заинтересованные в предоставлении                            Участка № 8,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 xml:space="preserve">в течении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0C5129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DC4C6C">
        <w:rPr>
          <w:szCs w:val="24"/>
        </w:rPr>
        <w:t xml:space="preserve">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4F4C1F">
        <w:rPr>
          <w:szCs w:val="24"/>
        </w:rPr>
        <w:t xml:space="preserve"> </w:t>
      </w:r>
      <w:r w:rsidR="00363E1F">
        <w:rPr>
          <w:szCs w:val="24"/>
        </w:rPr>
        <w:t xml:space="preserve">                            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каб.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9D0709">
        <w:rPr>
          <w:b/>
          <w:szCs w:val="24"/>
        </w:rPr>
        <w:t>с 21.11</w:t>
      </w:r>
      <w:r w:rsidR="009B64BE">
        <w:rPr>
          <w:b/>
          <w:szCs w:val="24"/>
        </w:rPr>
        <w:t xml:space="preserve">.2023 по </w:t>
      </w:r>
      <w:r w:rsidR="0072415F">
        <w:rPr>
          <w:b/>
          <w:szCs w:val="24"/>
        </w:rPr>
        <w:t>20</w:t>
      </w:r>
      <w:r w:rsidR="009D0709">
        <w:rPr>
          <w:b/>
          <w:szCs w:val="24"/>
        </w:rPr>
        <w:t>.12</w:t>
      </w:r>
      <w:r w:rsidRPr="00B90D34">
        <w:rPr>
          <w:b/>
          <w:szCs w:val="24"/>
        </w:rPr>
        <w:t xml:space="preserve">.2023,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Получить дополнительную информацию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 xml:space="preserve">по управлению имуществом Миллеровского района по адресу: Российская Федерация, Ростовская область, </w:t>
      </w:r>
      <w:r w:rsidR="00DC4C6C">
        <w:rPr>
          <w:szCs w:val="24"/>
        </w:rPr>
        <w:t xml:space="preserve">                  </w:t>
      </w:r>
      <w:r w:rsidRPr="00B90D34">
        <w:rPr>
          <w:szCs w:val="24"/>
        </w:rPr>
        <w:t xml:space="preserve">г. Миллерово, ул. Ленина, 6, 3 этаж, каб.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3D" w:rsidRDefault="009C0F3D" w:rsidP="0056405D">
      <w:r>
        <w:separator/>
      </w:r>
    </w:p>
  </w:endnote>
  <w:endnote w:type="continuationSeparator" w:id="0">
    <w:p w:rsidR="009C0F3D" w:rsidRDefault="009C0F3D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3D" w:rsidRDefault="009C0F3D" w:rsidP="0056405D">
      <w:r>
        <w:separator/>
      </w:r>
    </w:p>
  </w:footnote>
  <w:footnote w:type="continuationSeparator" w:id="0">
    <w:p w:rsidR="009C0F3D" w:rsidRDefault="009C0F3D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B3E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0F3D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C819-CA68-4603-BA0B-F986435B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Delo</cp:lastModifiedBy>
  <cp:revision>2</cp:revision>
  <cp:lastPrinted>2018-04-05T13:45:00Z</cp:lastPrinted>
  <dcterms:created xsi:type="dcterms:W3CDTF">2023-11-17T05:31:00Z</dcterms:created>
  <dcterms:modified xsi:type="dcterms:W3CDTF">2023-11-17T05:31:00Z</dcterms:modified>
</cp:coreProperties>
</file>